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中国科学院金属研究所博士后出站程序</w:t>
      </w:r>
    </w:p>
    <w:p>
      <w:pPr>
        <w:jc w:val="center"/>
        <w:rPr>
          <w:b/>
          <w:sz w:val="24"/>
        </w:rPr>
      </w:pPr>
      <w:r>
        <w:rPr>
          <w:rFonts w:hint="eastAsia"/>
          <w:b/>
          <w:sz w:val="24"/>
        </w:rPr>
        <w:t>（适用于流动站自主招收全职、在职博士后）</w:t>
      </w:r>
    </w:p>
    <w:p>
      <w:pPr>
        <w:pStyle w:val="14"/>
        <w:widowControl/>
        <w:numPr>
          <w:ilvl w:val="0"/>
          <w:numId w:val="1"/>
        </w:numPr>
        <w:shd w:val="clear" w:color="auto" w:fill="FFFFFF"/>
        <w:adjustRightInd w:val="0"/>
        <w:snapToGrid w:val="0"/>
        <w:spacing w:line="480" w:lineRule="exact"/>
        <w:ind w:firstLineChars="0"/>
        <w:jc w:val="left"/>
        <w:rPr>
          <w:rFonts w:ascii="宋体" w:hAnsi="宋体" w:cs="宋体"/>
          <w:b/>
          <w:bCs/>
          <w:color w:val="000000"/>
          <w:kern w:val="0"/>
          <w:sz w:val="24"/>
        </w:rPr>
      </w:pPr>
      <w:r>
        <w:rPr>
          <w:rFonts w:hint="eastAsia" w:ascii="宋体" w:hAnsi="宋体" w:cs="宋体"/>
          <w:b/>
          <w:bCs/>
          <w:color w:val="000000"/>
          <w:kern w:val="0"/>
          <w:sz w:val="24"/>
        </w:rPr>
        <w:t>提出出站申请</w:t>
      </w:r>
    </w:p>
    <w:p>
      <w:pPr>
        <w:widowControl/>
        <w:shd w:val="clear" w:color="auto" w:fill="FFFFFF"/>
        <w:adjustRightInd w:val="0"/>
        <w:snapToGrid w:val="0"/>
        <w:spacing w:line="480" w:lineRule="exact"/>
        <w:ind w:firstLine="480" w:firstLineChars="200"/>
        <w:rPr>
          <w:rFonts w:ascii="宋体" w:hAnsi="宋体" w:cs="宋体"/>
          <w:bCs/>
          <w:color w:val="000000"/>
          <w:kern w:val="0"/>
          <w:sz w:val="24"/>
        </w:rPr>
      </w:pPr>
      <w:r>
        <w:rPr>
          <w:rFonts w:hint="eastAsia" w:ascii="宋体" w:hAnsi="宋体" w:cs="宋体"/>
          <w:bCs/>
          <w:color w:val="000000"/>
          <w:kern w:val="0"/>
          <w:sz w:val="24"/>
        </w:rPr>
        <w:t>博士后在完成《博士后科研工作计划表》中的研究工作内容和工作任务后，认真总结，实事求是地撰写《博士后研究工作报告》和填写相关表格，向合作导师和中科院金属所博士后管理办公室提出出站申请。</w:t>
      </w:r>
    </w:p>
    <w:p>
      <w:pPr>
        <w:pStyle w:val="14"/>
        <w:widowControl/>
        <w:numPr>
          <w:ilvl w:val="0"/>
          <w:numId w:val="1"/>
        </w:numPr>
        <w:shd w:val="clear" w:color="auto" w:fill="FFFFFF"/>
        <w:adjustRightInd w:val="0"/>
        <w:snapToGrid w:val="0"/>
        <w:spacing w:line="480" w:lineRule="exact"/>
        <w:ind w:firstLineChars="0"/>
        <w:jc w:val="left"/>
        <w:rPr>
          <w:rFonts w:ascii="宋体" w:hAnsi="宋体" w:cs="宋体"/>
          <w:color w:val="000000"/>
          <w:kern w:val="0"/>
          <w:sz w:val="24"/>
        </w:rPr>
      </w:pPr>
      <w:r>
        <w:rPr>
          <w:rFonts w:hint="eastAsia" w:ascii="宋体" w:hAnsi="宋体" w:cs="宋体"/>
          <w:b/>
          <w:bCs/>
          <w:color w:val="000000"/>
          <w:kern w:val="0"/>
          <w:sz w:val="24"/>
        </w:rPr>
        <w:t>出站准备</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（一）提前做好博士后出站准备工作</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1</w:t>
      </w:r>
      <w:r>
        <w:rPr>
          <w:rFonts w:ascii="宋体" w:hAnsi="宋体" w:cs="宋体"/>
          <w:bCs/>
          <w:color w:val="000000"/>
          <w:kern w:val="0"/>
          <w:sz w:val="24"/>
        </w:rPr>
        <w:t xml:space="preserve">. </w:t>
      </w:r>
      <w:r>
        <w:rPr>
          <w:rFonts w:hint="eastAsia" w:ascii="宋体" w:hAnsi="宋体" w:cs="宋体"/>
          <w:bCs/>
          <w:color w:val="000000"/>
          <w:kern w:val="0"/>
          <w:sz w:val="24"/>
        </w:rPr>
        <w:t>撰写《博士后研究工作报告》（书写规范见</w:t>
      </w:r>
      <w:r>
        <w:rPr>
          <w:rFonts w:hint="eastAsia" w:ascii="宋体" w:hAnsi="宋体" w:cs="宋体"/>
          <w:bCs/>
          <w:color w:val="000000"/>
          <w:kern w:val="0"/>
          <w:sz w:val="24"/>
          <w:lang w:eastAsia="zh-CN"/>
        </w:rPr>
        <w:t>《</w:t>
      </w:r>
      <w:r>
        <w:rPr>
          <w:rFonts w:hint="eastAsia" w:ascii="宋体" w:hAnsi="宋体" w:cs="宋体"/>
          <w:bCs/>
          <w:color w:val="000000"/>
          <w:kern w:val="0"/>
          <w:sz w:val="24"/>
          <w:lang w:val="en-US" w:eastAsia="zh-CN"/>
        </w:rPr>
        <w:t>博士后研究报告编写规则</w:t>
      </w:r>
      <w:r>
        <w:rPr>
          <w:rFonts w:hint="eastAsia" w:ascii="宋体" w:hAnsi="宋体" w:cs="宋体"/>
          <w:bCs/>
          <w:color w:val="000000"/>
          <w:kern w:val="0"/>
          <w:sz w:val="24"/>
          <w:lang w:eastAsia="zh-CN"/>
        </w:rPr>
        <w:t>》</w:t>
      </w:r>
      <w:r>
        <w:rPr>
          <w:rFonts w:ascii="宋体" w:hAnsi="宋体" w:cs="宋体"/>
          <w:bCs/>
          <w:color w:val="000000"/>
          <w:kern w:val="0"/>
          <w:sz w:val="24"/>
        </w:rPr>
        <w:t>）</w:t>
      </w:r>
      <w:r>
        <w:rPr>
          <w:rFonts w:hint="eastAsia" w:ascii="宋体" w:hAnsi="宋体" w:cs="宋体"/>
          <w:bCs/>
          <w:color w:val="000000"/>
          <w:kern w:val="0"/>
          <w:sz w:val="24"/>
        </w:rPr>
        <w:t>，报告封皮要求为紫红色。</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2</w:t>
      </w:r>
      <w:r>
        <w:rPr>
          <w:rFonts w:ascii="宋体" w:hAnsi="宋体" w:cs="宋体"/>
          <w:bCs/>
          <w:color w:val="000000"/>
          <w:kern w:val="0"/>
          <w:sz w:val="24"/>
        </w:rPr>
        <w:t xml:space="preserve">. </w:t>
      </w:r>
      <w:r>
        <w:rPr>
          <w:rFonts w:hint="eastAsia" w:ascii="宋体" w:hAnsi="宋体" w:cs="宋体"/>
          <w:bCs/>
          <w:color w:val="000000"/>
          <w:kern w:val="0"/>
          <w:sz w:val="24"/>
        </w:rPr>
        <w:t>联系接收单位（重新分配工作者），并请</w:t>
      </w:r>
      <w:r>
        <w:rPr>
          <w:rFonts w:hint="eastAsia" w:ascii="宋体" w:hAnsi="宋体" w:cs="宋体"/>
          <w:b/>
          <w:bCs w:val="0"/>
          <w:color w:val="000000"/>
          <w:kern w:val="0"/>
          <w:sz w:val="24"/>
        </w:rPr>
        <w:t>接收单位人事部门</w:t>
      </w:r>
      <w:r>
        <w:rPr>
          <w:rFonts w:hint="eastAsia" w:ascii="宋体" w:hAnsi="宋体" w:cs="宋体"/>
          <w:bCs/>
          <w:color w:val="000000"/>
          <w:kern w:val="0"/>
          <w:sz w:val="24"/>
        </w:rPr>
        <w:t>（必须具有独立人事权限）出具</w:t>
      </w:r>
      <w:r>
        <w:rPr>
          <w:rFonts w:hint="eastAsia" w:ascii="宋体" w:hAnsi="宋体" w:cs="宋体"/>
          <w:b/>
          <w:color w:val="000000"/>
          <w:kern w:val="0"/>
          <w:sz w:val="24"/>
        </w:rPr>
        <w:t>接收单位意见表</w:t>
      </w:r>
      <w:r>
        <w:rPr>
          <w:rFonts w:hint="eastAsia" w:ascii="宋体" w:hAnsi="宋体" w:cs="宋体"/>
          <w:b/>
          <w:bCs/>
          <w:color w:val="000000"/>
          <w:kern w:val="0"/>
          <w:sz w:val="24"/>
        </w:rPr>
        <w:t>或录用函以及调档函</w:t>
      </w:r>
      <w:r>
        <w:rPr>
          <w:rFonts w:hint="eastAsia" w:ascii="宋体" w:hAnsi="宋体" w:cs="宋体"/>
          <w:bCs/>
          <w:color w:val="000000"/>
          <w:kern w:val="0"/>
          <w:sz w:val="24"/>
        </w:rPr>
        <w:t>。</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出站留所的博士后，接收单位出具的材料</w:t>
      </w:r>
      <w:r>
        <w:rPr>
          <w:rFonts w:hint="eastAsia" w:ascii="宋体" w:hAnsi="宋体" w:cs="宋体"/>
          <w:bCs/>
          <w:color w:val="000000"/>
          <w:kern w:val="0"/>
          <w:sz w:val="24"/>
          <w:lang w:val="en-US" w:eastAsia="zh-CN"/>
        </w:rPr>
        <w:t>请</w:t>
      </w:r>
      <w:r>
        <w:rPr>
          <w:rFonts w:hint="eastAsia" w:ascii="宋体" w:hAnsi="宋体" w:cs="宋体"/>
          <w:bCs/>
          <w:color w:val="000000"/>
          <w:kern w:val="0"/>
          <w:sz w:val="24"/>
        </w:rPr>
        <w:t>到所人事处办理。</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暂未落实接收单位的博士后，可到各地人才服务机构办理档案托管，并出具调档函。</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1</w:t>
      </w:r>
      <w:r>
        <w:rPr>
          <w:rFonts w:hint="eastAsia" w:ascii="宋体" w:hAnsi="宋体" w:cs="宋体"/>
          <w:color w:val="000000"/>
          <w:kern w:val="0"/>
          <w:sz w:val="24"/>
        </w:rPr>
        <w:t>）如接收单位无人事管理权限，同时需出具接收单位在公共就业和人才服务机构的立户证明。</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2</w:t>
      </w:r>
      <w:r>
        <w:rPr>
          <w:rFonts w:hint="eastAsia" w:ascii="宋体" w:hAnsi="宋体" w:cs="宋体"/>
          <w:color w:val="000000"/>
          <w:kern w:val="0"/>
          <w:sz w:val="24"/>
        </w:rPr>
        <w:t>）出站后直接进二站人员需提交二站接收单位博士后工作主管部门同意进站的意见。</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3</w:t>
      </w:r>
      <w:r>
        <w:rPr>
          <w:rFonts w:ascii="宋体" w:hAnsi="宋体" w:cs="宋体"/>
          <w:bCs/>
          <w:color w:val="000000"/>
          <w:kern w:val="0"/>
          <w:sz w:val="24"/>
        </w:rPr>
        <w:t xml:space="preserve">. </w:t>
      </w:r>
      <w:r>
        <w:rPr>
          <w:rFonts w:hint="eastAsia" w:ascii="宋体" w:hAnsi="宋体" w:cs="宋体"/>
          <w:bCs/>
          <w:color w:val="000000"/>
          <w:kern w:val="0"/>
          <w:sz w:val="24"/>
        </w:rPr>
        <w:t>填写</w:t>
      </w:r>
      <w:r>
        <w:rPr>
          <w:rFonts w:hint="eastAsia" w:ascii="宋体" w:hAnsi="宋体" w:cs="宋体"/>
          <w:b/>
          <w:kern w:val="0"/>
          <w:sz w:val="24"/>
        </w:rPr>
        <w:t>《中科院金属所在站期间科研成果汇总表》</w:t>
      </w:r>
      <w:r>
        <w:rPr>
          <w:rFonts w:hint="eastAsia" w:ascii="宋体" w:hAnsi="宋体" w:cs="宋体"/>
          <w:bCs/>
          <w:color w:val="000000"/>
          <w:kern w:val="0"/>
          <w:sz w:val="24"/>
        </w:rPr>
        <w:t>，并请合作导师签字。</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4</w:t>
      </w:r>
      <w:r>
        <w:rPr>
          <w:rFonts w:ascii="宋体" w:hAnsi="宋体" w:cs="宋体"/>
          <w:bCs/>
          <w:color w:val="000000"/>
          <w:kern w:val="0"/>
          <w:sz w:val="24"/>
        </w:rPr>
        <w:t xml:space="preserve">. </w:t>
      </w:r>
      <w:r>
        <w:rPr>
          <w:rFonts w:hint="eastAsia" w:ascii="宋体" w:hAnsi="宋体" w:cs="宋体"/>
          <w:bCs/>
          <w:color w:val="000000"/>
          <w:kern w:val="0"/>
          <w:sz w:val="24"/>
        </w:rPr>
        <w:t>获得中国博士后科学基金资助的博士后人员，申请出站前按基金管理规定撰写总结报告。</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（二）出站前材料审核和出站考评</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博士后研究工作期满前1个月，本人向金属所博士后管理办公室或企业博士后管理部门（企业/辽宁省创新基地联合培养博士后）提交研究工作书面报告、研究成果清单及相关佐证材料，经初审符合出站基本条件者，按单位出站程序完成出站考评。</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1</w:t>
      </w:r>
      <w:r>
        <w:rPr>
          <w:rFonts w:ascii="宋体" w:hAnsi="宋体" w:cs="宋体"/>
          <w:bCs/>
          <w:color w:val="000000"/>
          <w:kern w:val="0"/>
          <w:sz w:val="24"/>
        </w:rPr>
        <w:t xml:space="preserve">. </w:t>
      </w:r>
      <w:r>
        <w:rPr>
          <w:rFonts w:hint="eastAsia" w:ascii="宋体" w:hAnsi="宋体" w:cs="宋体"/>
          <w:bCs/>
          <w:color w:val="000000"/>
          <w:kern w:val="0"/>
          <w:sz w:val="24"/>
        </w:rPr>
        <w:t>博士后将经合作导师签字的</w:t>
      </w:r>
      <w:r>
        <w:rPr>
          <w:rFonts w:hint="eastAsia" w:ascii="宋体" w:hAnsi="宋体" w:cs="宋体"/>
          <w:b/>
          <w:kern w:val="0"/>
          <w:sz w:val="24"/>
        </w:rPr>
        <w:t>《中科院金属所在站期间科研成果汇总表》</w:t>
      </w:r>
      <w:r>
        <w:rPr>
          <w:rFonts w:hint="eastAsia" w:ascii="宋体" w:hAnsi="宋体" w:cs="宋体"/>
          <w:bCs/>
          <w:color w:val="000000"/>
          <w:kern w:val="0"/>
          <w:sz w:val="24"/>
        </w:rPr>
        <w:t>及相关佐证材料、</w:t>
      </w:r>
      <w:r>
        <w:rPr>
          <w:rFonts w:hint="eastAsia" w:ascii="宋体" w:hAnsi="宋体" w:cs="宋体"/>
          <w:bCs/>
          <w:kern w:val="0"/>
          <w:sz w:val="24"/>
        </w:rPr>
        <w:t>《博士后研究工作报告》</w:t>
      </w:r>
      <w:r>
        <w:rPr>
          <w:rFonts w:hint="eastAsia" w:ascii="宋体" w:hAnsi="宋体" w:cs="宋体"/>
          <w:bCs/>
          <w:kern w:val="0"/>
          <w:sz w:val="24"/>
          <w:lang w:val="en-US" w:eastAsia="zh-CN"/>
        </w:rPr>
        <w:t>电子版</w:t>
      </w:r>
      <w:r>
        <w:rPr>
          <w:rFonts w:hint="eastAsia" w:ascii="宋体" w:hAnsi="宋体" w:cs="宋体"/>
          <w:bCs/>
          <w:kern w:val="0"/>
          <w:sz w:val="24"/>
        </w:rPr>
        <w:t>提</w:t>
      </w:r>
      <w:r>
        <w:rPr>
          <w:rFonts w:hint="eastAsia" w:ascii="宋体" w:hAnsi="宋体" w:cs="宋体"/>
          <w:bCs/>
          <w:color w:val="000000"/>
          <w:kern w:val="0"/>
          <w:sz w:val="24"/>
        </w:rPr>
        <w:t>交金属所</w:t>
      </w:r>
      <w:r>
        <w:rPr>
          <w:rFonts w:hint="eastAsia" w:ascii="宋体" w:hAnsi="宋体" w:cs="宋体"/>
          <w:color w:val="000000"/>
          <w:kern w:val="0"/>
          <w:sz w:val="24"/>
        </w:rPr>
        <w:t>博士后管理办公室</w:t>
      </w:r>
      <w:r>
        <w:rPr>
          <w:rFonts w:hint="eastAsia" w:ascii="宋体" w:hAnsi="宋体" w:cs="宋体"/>
          <w:bCs/>
          <w:color w:val="000000"/>
          <w:kern w:val="0"/>
          <w:sz w:val="24"/>
        </w:rPr>
        <w:t>（最终版</w:t>
      </w:r>
      <w:r>
        <w:rPr>
          <w:rFonts w:hint="eastAsia" w:ascii="宋体" w:hAnsi="宋体" w:cs="宋体"/>
          <w:bCs/>
          <w:kern w:val="0"/>
          <w:sz w:val="24"/>
        </w:rPr>
        <w:t>《博士后研究工作报告》在专家组考核完</w:t>
      </w:r>
      <w:r>
        <w:rPr>
          <w:rFonts w:hint="eastAsia" w:ascii="宋体" w:hAnsi="宋体" w:cs="宋体"/>
          <w:bCs/>
          <w:kern w:val="0"/>
          <w:sz w:val="24"/>
          <w:lang w:val="en-US" w:eastAsia="zh-CN"/>
        </w:rPr>
        <w:t>毕后</w:t>
      </w:r>
      <w:r>
        <w:rPr>
          <w:rFonts w:hint="eastAsia" w:ascii="宋体" w:hAnsi="宋体" w:cs="宋体"/>
          <w:bCs/>
          <w:kern w:val="0"/>
          <w:sz w:val="24"/>
        </w:rPr>
        <w:t>提交</w:t>
      </w:r>
      <w:r>
        <w:rPr>
          <w:rFonts w:hint="eastAsia" w:ascii="宋体" w:hAnsi="宋体" w:cs="宋体"/>
          <w:bCs/>
          <w:color w:val="000000"/>
          <w:kern w:val="0"/>
          <w:sz w:val="24"/>
        </w:rPr>
        <w:t>）。</w:t>
      </w:r>
    </w:p>
    <w:p>
      <w:pPr>
        <w:widowControl/>
        <w:shd w:val="clear" w:color="auto" w:fill="FFFFFF"/>
        <w:adjustRightInd w:val="0"/>
        <w:snapToGrid w:val="0"/>
        <w:spacing w:line="480" w:lineRule="exact"/>
        <w:ind w:firstLine="480" w:firstLineChars="200"/>
        <w:rPr>
          <w:rStyle w:val="9"/>
          <w:rFonts w:ascii="宋体" w:hAnsi="宋体"/>
          <w:bCs/>
          <w:color w:val="auto"/>
          <w:sz w:val="24"/>
          <w:u w:val="none"/>
        </w:rPr>
      </w:pPr>
      <w:r>
        <w:rPr>
          <w:rFonts w:hint="eastAsia" w:ascii="宋体" w:hAnsi="宋体" w:cs="宋体"/>
          <w:bCs/>
          <w:color w:val="000000"/>
          <w:kern w:val="0"/>
          <w:sz w:val="24"/>
        </w:rPr>
        <w:t>2</w:t>
      </w:r>
      <w:r>
        <w:rPr>
          <w:rFonts w:ascii="宋体" w:hAnsi="宋体" w:cs="宋体"/>
          <w:bCs/>
          <w:color w:val="000000"/>
          <w:kern w:val="0"/>
          <w:sz w:val="24"/>
        </w:rPr>
        <w:t xml:space="preserve">. </w:t>
      </w:r>
      <w:r>
        <w:rPr>
          <w:rFonts w:hint="eastAsia" w:ascii="宋体" w:hAnsi="宋体" w:cs="宋体"/>
          <w:bCs/>
          <w:color w:val="000000"/>
          <w:kern w:val="0"/>
          <w:sz w:val="24"/>
        </w:rPr>
        <w:t>博士后管理办公室</w:t>
      </w:r>
      <w:r>
        <w:rPr>
          <w:rStyle w:val="9"/>
          <w:rFonts w:hint="eastAsia" w:ascii="宋体" w:hAnsi="宋体"/>
          <w:bCs/>
          <w:color w:val="auto"/>
          <w:sz w:val="24"/>
          <w:u w:val="none"/>
        </w:rPr>
        <w:t>对照本单位博士后出站条件，对博士后递交的</w:t>
      </w:r>
      <w:r>
        <w:rPr>
          <w:rFonts w:hint="eastAsia" w:ascii="宋体" w:hAnsi="宋体" w:cs="宋体"/>
          <w:b/>
          <w:kern w:val="0"/>
          <w:sz w:val="24"/>
        </w:rPr>
        <w:t>《中科院金属所在站期间科研成果汇总表》</w:t>
      </w:r>
      <w:r>
        <w:rPr>
          <w:rStyle w:val="9"/>
          <w:rFonts w:hint="eastAsia" w:ascii="宋体" w:hAnsi="宋体"/>
          <w:bCs/>
          <w:color w:val="auto"/>
          <w:sz w:val="24"/>
          <w:u w:val="none"/>
        </w:rPr>
        <w:t>所填内容进行审核（若不符合出站条件，建议博士后办理延期或退站）。</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3</w:t>
      </w:r>
      <w:r>
        <w:rPr>
          <w:rFonts w:ascii="宋体" w:hAnsi="宋体" w:cs="宋体"/>
          <w:bCs/>
          <w:color w:val="000000"/>
          <w:kern w:val="0"/>
          <w:sz w:val="24"/>
        </w:rPr>
        <w:t>.</w:t>
      </w:r>
      <w:r>
        <w:rPr>
          <w:rFonts w:hint="eastAsia" w:ascii="宋体" w:hAnsi="宋体" w:cs="宋体"/>
          <w:bCs/>
          <w:color w:val="000000"/>
          <w:kern w:val="0"/>
          <w:sz w:val="24"/>
        </w:rPr>
        <w:t xml:space="preserve"> 合作导师组织（企业博士后由企业组织）召开博士后出站考评会，由5—7位专家</w:t>
      </w:r>
      <w:r>
        <w:rPr>
          <w:rFonts w:hint="eastAsia" w:ascii="宋体" w:hAnsi="宋体" w:cs="宋体"/>
          <w:bCs/>
          <w:color w:val="000000"/>
          <w:kern w:val="0"/>
          <w:sz w:val="24"/>
          <w:lang w:eastAsia="zh-CN"/>
        </w:rPr>
        <w:t>（</w:t>
      </w:r>
      <w:r>
        <w:rPr>
          <w:rFonts w:hint="eastAsia" w:ascii="宋体" w:hAnsi="宋体" w:cs="宋体"/>
          <w:bCs/>
          <w:color w:val="000000"/>
          <w:kern w:val="0"/>
          <w:sz w:val="24"/>
          <w:lang w:val="en-US" w:eastAsia="zh-CN"/>
        </w:rPr>
        <w:t>具备正高级职称</w:t>
      </w:r>
      <w:r>
        <w:rPr>
          <w:rFonts w:hint="eastAsia" w:ascii="宋体" w:hAnsi="宋体" w:cs="宋体"/>
          <w:bCs/>
          <w:color w:val="000000"/>
          <w:kern w:val="0"/>
          <w:sz w:val="24"/>
          <w:lang w:eastAsia="zh-CN"/>
        </w:rPr>
        <w:t>）</w:t>
      </w:r>
      <w:r>
        <w:rPr>
          <w:rFonts w:hint="eastAsia" w:ascii="宋体" w:hAnsi="宋体" w:cs="宋体"/>
          <w:bCs/>
          <w:color w:val="000000"/>
          <w:kern w:val="0"/>
          <w:sz w:val="24"/>
        </w:rPr>
        <w:t>组成考核小组（含合作导师），经过博士后本人做口头报告及专家答辩环节，考核小组对博士后在站期间的科研工作、业务能力、个人表现等方面进行考核评定，并在《博士后研究人员工作期满业务考核表》上给出考评意见，</w:t>
      </w:r>
      <w:r>
        <w:rPr>
          <w:rFonts w:hint="eastAsia" w:ascii="宋体" w:hAnsi="宋体" w:cs="宋体"/>
          <w:b/>
          <w:bCs/>
          <w:color w:val="000000"/>
          <w:kern w:val="0"/>
          <w:sz w:val="24"/>
        </w:rPr>
        <w:t>由考核小组组长签字（组长可由合作导师担任）</w:t>
      </w:r>
      <w:r>
        <w:rPr>
          <w:rFonts w:hint="eastAsia" w:ascii="宋体" w:hAnsi="宋体" w:cs="宋体"/>
          <w:bCs/>
          <w:color w:val="000000"/>
          <w:kern w:val="0"/>
          <w:sz w:val="24"/>
        </w:rPr>
        <w:t>。</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（三）博士后至中国博士后科学基金网相应模块下载填写《</w:t>
      </w:r>
      <w:r>
        <w:rPr>
          <w:rFonts w:hint="eastAsia" w:cs="宋体"/>
          <w:bCs/>
          <w:color w:val="000000"/>
          <w:kern w:val="0"/>
          <w:sz w:val="24"/>
        </w:rPr>
        <w:t>中国博士后科学基金资助总结报告》，打印书面总结报告后网上提交，书面总结报告</w:t>
      </w:r>
      <w:r>
        <w:rPr>
          <w:rFonts w:hint="eastAsia" w:cs="宋体"/>
          <w:b/>
          <w:bCs/>
          <w:color w:val="000000"/>
          <w:kern w:val="0"/>
          <w:sz w:val="24"/>
        </w:rPr>
        <w:t>一式两份</w:t>
      </w:r>
      <w:r>
        <w:rPr>
          <w:rFonts w:hint="eastAsia" w:cs="宋体"/>
          <w:bCs/>
          <w:color w:val="000000"/>
          <w:kern w:val="0"/>
          <w:sz w:val="24"/>
        </w:rPr>
        <w:t>由财务处审核盖章后交博士后管理办公室。</w:t>
      </w:r>
    </w:p>
    <w:p>
      <w:pPr>
        <w:widowControl/>
        <w:shd w:val="clear" w:color="auto" w:fill="FFFFFF"/>
        <w:adjustRightInd w:val="0"/>
        <w:snapToGrid w:val="0"/>
        <w:spacing w:line="480" w:lineRule="exact"/>
        <w:ind w:firstLine="482" w:firstLineChars="200"/>
        <w:rPr>
          <w:rFonts w:ascii="宋体" w:hAnsi="宋体" w:cs="宋体"/>
          <w:color w:val="000000"/>
          <w:kern w:val="0"/>
          <w:sz w:val="24"/>
        </w:rPr>
      </w:pPr>
      <w:r>
        <w:rPr>
          <w:rFonts w:hint="eastAsia" w:ascii="宋体" w:hAnsi="宋体" w:cs="宋体"/>
          <w:b/>
          <w:bCs/>
          <w:color w:val="000000"/>
          <w:kern w:val="0"/>
          <w:sz w:val="24"/>
        </w:rPr>
        <w:t>三、办理出站</w:t>
      </w:r>
    </w:p>
    <w:p>
      <w:pPr>
        <w:widowControl/>
        <w:shd w:val="clear" w:color="auto" w:fill="FFFFFF"/>
        <w:adjustRightInd w:val="0"/>
        <w:snapToGrid w:val="0"/>
        <w:spacing w:line="480" w:lineRule="exact"/>
        <w:ind w:firstLine="480" w:firstLineChars="200"/>
        <w:rPr>
          <w:rFonts w:ascii="宋体" w:hAnsi="宋体" w:cs="宋体"/>
          <w:bCs/>
          <w:kern w:val="0"/>
          <w:sz w:val="24"/>
        </w:rPr>
      </w:pPr>
      <w:r>
        <w:rPr>
          <w:rFonts w:hint="eastAsia" w:ascii="宋体" w:hAnsi="宋体" w:cs="宋体"/>
          <w:bCs/>
          <w:color w:val="000000"/>
          <w:kern w:val="0"/>
          <w:sz w:val="24"/>
        </w:rPr>
        <w:t>（一）博士后本人登录中国博士后网上办公系统提交出站申请，上传</w:t>
      </w:r>
      <w:r>
        <w:rPr>
          <w:rFonts w:hint="eastAsia" w:ascii="宋体" w:hAnsi="宋体" w:cs="宋体"/>
          <w:bCs/>
          <w:kern w:val="0"/>
          <w:sz w:val="24"/>
        </w:rPr>
        <w:t>《博士后研究工作报告》电子版，</w:t>
      </w:r>
      <w:r>
        <w:rPr>
          <w:rFonts w:hint="eastAsia" w:ascii="宋体" w:hAnsi="宋体" w:cs="宋体"/>
          <w:bCs/>
          <w:color w:val="000000"/>
          <w:kern w:val="0"/>
          <w:sz w:val="24"/>
        </w:rPr>
        <w:t>按要求认真填写相关信息并下载《博士后研究人员工作期满登记表》后提</w:t>
      </w:r>
      <w:r>
        <w:rPr>
          <w:rFonts w:hint="eastAsia" w:ascii="宋体" w:hAnsi="宋体" w:cs="宋体"/>
          <w:bCs/>
          <w:kern w:val="0"/>
          <w:sz w:val="24"/>
        </w:rPr>
        <w:t>交。</w:t>
      </w:r>
    </w:p>
    <w:p>
      <w:pPr>
        <w:widowControl/>
        <w:shd w:val="clear" w:color="auto" w:fill="FFFFFF"/>
        <w:adjustRightInd w:val="0"/>
        <w:snapToGrid w:val="0"/>
        <w:spacing w:line="480" w:lineRule="exact"/>
        <w:ind w:firstLine="480" w:firstLineChars="200"/>
        <w:rPr>
          <w:rFonts w:ascii="宋体" w:hAnsi="宋体" w:cs="宋体"/>
          <w:color w:val="000000"/>
          <w:kern w:val="0"/>
          <w:sz w:val="24"/>
        </w:rPr>
      </w:pPr>
      <w:r>
        <w:rPr>
          <w:rFonts w:hint="eastAsia" w:ascii="宋体" w:hAnsi="宋体" w:cs="宋体"/>
          <w:bCs/>
          <w:color w:val="000000"/>
          <w:kern w:val="0"/>
          <w:sz w:val="24"/>
        </w:rPr>
        <w:t>（二）出站应提供的材料</w:t>
      </w:r>
    </w:p>
    <w:p>
      <w:pPr>
        <w:spacing w:line="400" w:lineRule="exact"/>
        <w:jc w:val="center"/>
        <w:rPr>
          <w:rStyle w:val="12"/>
          <w:rFonts w:hint="default" w:ascii="Times New Roman" w:hAnsi="Times New Roman"/>
          <w:sz w:val="24"/>
          <w:szCs w:val="24"/>
          <w:lang w:bidi="ar"/>
        </w:rPr>
      </w:pPr>
      <w:r>
        <w:rPr>
          <w:rFonts w:hint="eastAsia" w:cs="宋体"/>
          <w:b/>
          <w:color w:val="000000"/>
          <w:kern w:val="0"/>
          <w:sz w:val="24"/>
          <w:lang w:bidi="ar"/>
        </w:rPr>
        <w:t>中国科学院金属研究所博士后办理出站需递交材料一览表</w:t>
      </w:r>
      <w:r>
        <w:rPr>
          <w:rFonts w:hint="eastAsia" w:cs="宋体"/>
          <w:b/>
          <w:color w:val="000000"/>
          <w:kern w:val="0"/>
          <w:sz w:val="24"/>
          <w:lang w:bidi="ar"/>
        </w:rPr>
        <w:br w:type="textWrapping"/>
      </w:r>
      <w:r>
        <w:rPr>
          <w:rStyle w:val="12"/>
          <w:rFonts w:hint="default" w:ascii="Times New Roman" w:hAnsi="Times New Roman"/>
          <w:spacing w:val="-12"/>
          <w:sz w:val="24"/>
          <w:szCs w:val="24"/>
          <w:lang w:bidi="ar"/>
        </w:rPr>
        <w:t>（以下材料一律用 A4 纸双面打印，除研究工作报告及基金总结报告外，请勿装订）</w:t>
      </w:r>
    </w:p>
    <w:tbl>
      <w:tblPr>
        <w:tblStyle w:val="7"/>
        <w:tblpPr w:leftFromText="180" w:rightFromText="180" w:vertAnchor="page" w:horzAnchor="margin" w:tblpY="1678"/>
        <w:tblW w:w="8642" w:type="dxa"/>
        <w:tblInd w:w="0" w:type="dxa"/>
        <w:tblLayout w:type="fixed"/>
        <w:tblCellMar>
          <w:top w:w="0" w:type="dxa"/>
          <w:left w:w="0" w:type="dxa"/>
          <w:bottom w:w="0" w:type="dxa"/>
          <w:right w:w="0" w:type="dxa"/>
        </w:tblCellMar>
      </w:tblPr>
      <w:tblGrid>
        <w:gridCol w:w="564"/>
        <w:gridCol w:w="2392"/>
        <w:gridCol w:w="1150"/>
        <w:gridCol w:w="4536"/>
      </w:tblGrid>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b/>
                <w:color w:val="000000"/>
                <w:szCs w:val="21"/>
              </w:rPr>
            </w:pPr>
            <w:r>
              <w:rPr>
                <w:rFonts w:hint="eastAsia" w:cs="宋体"/>
                <w:b/>
                <w:color w:val="000000"/>
                <w:kern w:val="0"/>
                <w:szCs w:val="21"/>
                <w:lang w:bidi="ar"/>
              </w:rPr>
              <w:t>序号</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b/>
                <w:color w:val="000000"/>
                <w:szCs w:val="21"/>
              </w:rPr>
            </w:pPr>
            <w:r>
              <w:rPr>
                <w:rFonts w:hint="eastAsia" w:cs="宋体"/>
                <w:b/>
                <w:color w:val="000000"/>
                <w:kern w:val="0"/>
                <w:szCs w:val="21"/>
                <w:lang w:bidi="ar"/>
              </w:rPr>
              <w:t>材料名称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b/>
                <w:color w:val="000000"/>
                <w:szCs w:val="21"/>
              </w:rPr>
            </w:pPr>
            <w:r>
              <w:rPr>
                <w:rFonts w:hint="eastAsia" w:cs="宋体"/>
                <w:b/>
                <w:color w:val="000000"/>
                <w:kern w:val="0"/>
                <w:szCs w:val="21"/>
                <w:lang w:bidi="ar"/>
              </w:rPr>
              <w:t>递交份数</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280" w:lineRule="exact"/>
              <w:jc w:val="center"/>
              <w:textAlignment w:val="center"/>
              <w:rPr>
                <w:rFonts w:cs="宋体"/>
                <w:b/>
                <w:color w:val="000000"/>
                <w:szCs w:val="21"/>
              </w:rPr>
            </w:pPr>
            <w:r>
              <w:rPr>
                <w:rFonts w:hint="eastAsia" w:cs="宋体"/>
                <w:b/>
                <w:color w:val="000000"/>
                <w:kern w:val="0"/>
                <w:szCs w:val="21"/>
                <w:lang w:bidi="ar"/>
              </w:rPr>
              <w:t>说明</w:t>
            </w:r>
          </w:p>
        </w:tc>
      </w:tr>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博士后研究人员工作期满审核表</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kern w:val="0"/>
                <w:szCs w:val="21"/>
                <w:lang w:bidi="ar"/>
              </w:rPr>
            </w:pPr>
            <w:r>
              <w:rPr>
                <w:rFonts w:hint="eastAsia" w:cs="宋体"/>
                <w:color w:val="000000"/>
                <w:kern w:val="0"/>
                <w:szCs w:val="21"/>
                <w:lang w:bidi="ar"/>
              </w:rPr>
              <w:t>2份</w:t>
            </w:r>
          </w:p>
          <w:p>
            <w:pPr>
              <w:widowControl/>
              <w:spacing w:line="280" w:lineRule="exact"/>
              <w:jc w:val="center"/>
              <w:textAlignment w:val="center"/>
              <w:rPr>
                <w:rFonts w:cs="宋体"/>
                <w:color w:val="000000"/>
                <w:szCs w:val="21"/>
              </w:rPr>
            </w:pPr>
            <w:r>
              <w:rPr>
                <w:rFonts w:hint="eastAsia" w:cs="宋体"/>
                <w:color w:val="000000"/>
                <w:kern w:val="0"/>
                <w:szCs w:val="21"/>
                <w:lang w:bidi="ar"/>
              </w:rPr>
              <w:t>（含原件）</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280" w:lineRule="exact"/>
              <w:jc w:val="left"/>
              <w:textAlignment w:val="center"/>
              <w:rPr>
                <w:rFonts w:cs="宋体"/>
                <w:color w:val="0000FF"/>
                <w:szCs w:val="21"/>
                <w:u w:val="single"/>
              </w:rPr>
            </w:pPr>
            <w:r>
              <w:fldChar w:fldCharType="begin"/>
            </w:r>
            <w:r>
              <w:instrText xml:space="preserve"> HYPERLINK "http://www.chinapostdoctor.org.cn/website/showinfo_ywgz_bgxz.html?infoid=1353034c-cd63-40dd-ae4b-c2e146a85b79" </w:instrText>
            </w:r>
            <w:r>
              <w:fldChar w:fldCharType="separate"/>
            </w:r>
            <w:r>
              <w:rPr>
                <w:rStyle w:val="9"/>
                <w:rFonts w:hint="eastAsia" w:cs="宋体"/>
                <w:szCs w:val="21"/>
              </w:rPr>
              <w:t>中国博士后网站-表格下载-出站表下载</w:t>
            </w:r>
            <w:r>
              <w:rPr>
                <w:rStyle w:val="9"/>
                <w:rFonts w:hint="eastAsia" w:cs="宋体"/>
                <w:szCs w:val="21"/>
              </w:rPr>
              <w:fldChar w:fldCharType="end"/>
            </w:r>
          </w:p>
        </w:tc>
      </w:tr>
      <w:tr>
        <w:tblPrEx>
          <w:tblCellMar>
            <w:top w:w="0" w:type="dxa"/>
            <w:left w:w="0" w:type="dxa"/>
            <w:bottom w:w="0" w:type="dxa"/>
            <w:right w:w="0"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出站接收单位同意接收证明材料</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kern w:val="0"/>
                <w:szCs w:val="21"/>
                <w:lang w:bidi="ar"/>
              </w:rPr>
            </w:pPr>
            <w:r>
              <w:rPr>
                <w:rFonts w:hint="eastAsia" w:cs="宋体"/>
                <w:color w:val="000000"/>
                <w:kern w:val="0"/>
                <w:szCs w:val="21"/>
                <w:lang w:bidi="ar"/>
              </w:rPr>
              <w:t>2份</w:t>
            </w:r>
          </w:p>
          <w:p>
            <w:pPr>
              <w:widowControl/>
              <w:spacing w:line="280" w:lineRule="exact"/>
              <w:jc w:val="center"/>
              <w:textAlignment w:val="center"/>
              <w:rPr>
                <w:rFonts w:cs="宋体"/>
                <w:color w:val="000000"/>
                <w:szCs w:val="21"/>
              </w:rPr>
            </w:pPr>
            <w:r>
              <w:rPr>
                <w:rFonts w:hint="eastAsia" w:cs="宋体"/>
                <w:color w:val="000000"/>
                <w:kern w:val="0"/>
                <w:szCs w:val="21"/>
                <w:lang w:bidi="ar"/>
              </w:rPr>
              <w:t>（含原件）</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280" w:lineRule="exact"/>
              <w:jc w:val="left"/>
              <w:textAlignment w:val="center"/>
              <w:rPr>
                <w:rFonts w:cs="宋体"/>
                <w:color w:val="000000"/>
                <w:szCs w:val="21"/>
              </w:rPr>
            </w:pPr>
            <w:r>
              <w:fldChar w:fldCharType="begin"/>
            </w:r>
            <w:r>
              <w:instrText xml:space="preserve"> HYPERLINK "http://www.chinapostdoctor.org.cn/website/showinfo_ywgz_bgxz.html?infoid=1353034c-cd63-40dd-ae4b-c2e146a85b79" </w:instrText>
            </w:r>
            <w:r>
              <w:fldChar w:fldCharType="separate"/>
            </w:r>
            <w:r>
              <w:rPr>
                <w:rStyle w:val="9"/>
                <w:rFonts w:hint="eastAsia" w:cs="宋体"/>
                <w:szCs w:val="21"/>
              </w:rPr>
              <w:t>中国博士后网站-表格下载-出站表下载</w:t>
            </w:r>
            <w:r>
              <w:rPr>
                <w:rStyle w:val="9"/>
                <w:rFonts w:hint="eastAsia" w:cs="宋体"/>
                <w:szCs w:val="21"/>
              </w:rPr>
              <w:fldChar w:fldCharType="end"/>
            </w:r>
            <w:r>
              <w:rPr>
                <w:rStyle w:val="9"/>
                <w:rFonts w:hint="eastAsia" w:ascii="宋体" w:hAnsi="宋体" w:eastAsia="宋体" w:cs="宋体"/>
                <w:szCs w:val="21"/>
                <w:lang w:eastAsia="zh-CN"/>
              </w:rPr>
              <w:t>《</w:t>
            </w:r>
            <w:r>
              <w:rPr>
                <w:rStyle w:val="9"/>
                <w:rFonts w:hint="eastAsia" w:ascii="宋体" w:hAnsi="宋体" w:eastAsia="宋体" w:cs="宋体"/>
                <w:szCs w:val="21"/>
              </w:rPr>
              <w:t>接收单位意见表</w:t>
            </w:r>
            <w:r>
              <w:rPr>
                <w:rStyle w:val="9"/>
                <w:rFonts w:hint="eastAsia" w:ascii="宋体" w:hAnsi="宋体" w:eastAsia="宋体" w:cs="宋体"/>
                <w:szCs w:val="21"/>
                <w:lang w:eastAsia="zh-CN"/>
              </w:rPr>
              <w:t>》</w:t>
            </w:r>
            <w:r>
              <w:rPr>
                <w:rStyle w:val="9"/>
                <w:rFonts w:hint="eastAsia" w:ascii="宋体" w:hAnsi="宋体" w:cs="宋体"/>
                <w:szCs w:val="21"/>
                <w:u w:val="none"/>
                <w:lang w:val="en-US" w:eastAsia="zh-CN"/>
              </w:rPr>
              <w:t xml:space="preserve"> </w:t>
            </w:r>
            <w:r>
              <w:rPr>
                <w:rStyle w:val="9"/>
                <w:rFonts w:hint="eastAsia" w:ascii="宋体" w:hAnsi="宋体" w:cs="宋体"/>
                <w:color w:val="auto"/>
                <w:szCs w:val="21"/>
                <w:u w:val="none"/>
                <w:lang w:val="en-US" w:eastAsia="zh-CN"/>
              </w:rPr>
              <w:t>或</w:t>
            </w:r>
            <w:r>
              <w:rPr>
                <w:rFonts w:hint="eastAsia" w:cs="宋体"/>
                <w:color w:val="000000"/>
                <w:kern w:val="0"/>
                <w:szCs w:val="21"/>
                <w:lang w:bidi="ar"/>
              </w:rPr>
              <w:t>接收函、调</w:t>
            </w:r>
            <w:bookmarkStart w:id="23" w:name="_GoBack"/>
            <w:bookmarkEnd w:id="23"/>
            <w:r>
              <w:rPr>
                <w:rFonts w:hint="eastAsia" w:cs="宋体"/>
                <w:color w:val="000000"/>
                <w:kern w:val="0"/>
                <w:szCs w:val="21"/>
                <w:lang w:bidi="ar"/>
              </w:rPr>
              <w:t>函等；外籍、在职博士后不需提供</w:t>
            </w:r>
          </w:p>
        </w:tc>
      </w:tr>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博士后研究人员工作期满业务考核表</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kern w:val="0"/>
                <w:szCs w:val="21"/>
                <w:lang w:bidi="ar"/>
              </w:rPr>
            </w:pPr>
            <w:r>
              <w:rPr>
                <w:rFonts w:hint="eastAsia" w:cs="宋体"/>
                <w:color w:val="000000"/>
                <w:kern w:val="0"/>
                <w:szCs w:val="21"/>
                <w:lang w:bidi="ar"/>
              </w:rPr>
              <w:t>2份</w:t>
            </w:r>
          </w:p>
          <w:p>
            <w:pPr>
              <w:widowControl/>
              <w:spacing w:line="280" w:lineRule="exact"/>
              <w:jc w:val="center"/>
              <w:textAlignment w:val="center"/>
              <w:rPr>
                <w:rFonts w:cs="宋体"/>
                <w:color w:val="000000"/>
                <w:szCs w:val="21"/>
              </w:rPr>
            </w:pPr>
            <w:r>
              <w:rPr>
                <w:rFonts w:hint="eastAsia" w:cs="宋体"/>
                <w:color w:val="000000"/>
                <w:kern w:val="0"/>
                <w:szCs w:val="21"/>
                <w:lang w:bidi="ar"/>
              </w:rPr>
              <w:t>（含原件）</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spacing w:line="280" w:lineRule="exact"/>
              <w:rPr>
                <w:rFonts w:cs="宋体"/>
                <w:color w:val="0000FF"/>
                <w:szCs w:val="21"/>
                <w:u w:val="single"/>
              </w:rPr>
            </w:pPr>
            <w:bookmarkStart w:id="0" w:name="_Hlt124137645"/>
            <w:bookmarkEnd w:id="0"/>
            <w:bookmarkStart w:id="1" w:name="_Hlt37213388"/>
            <w:bookmarkEnd w:id="1"/>
            <w:bookmarkStart w:id="2" w:name="_Hlt37213378"/>
            <w:bookmarkEnd w:id="2"/>
            <w:bookmarkStart w:id="3" w:name="_Hlt37210701"/>
            <w:bookmarkEnd w:id="3"/>
            <w:bookmarkStart w:id="4" w:name="_Hlt37213380"/>
            <w:bookmarkEnd w:id="4"/>
            <w:bookmarkStart w:id="5" w:name="_Hlt37212735"/>
            <w:bookmarkEnd w:id="5"/>
            <w:bookmarkStart w:id="6" w:name="_Hlt124137608"/>
            <w:bookmarkEnd w:id="6"/>
            <w:bookmarkStart w:id="7" w:name="_Hlt124137511"/>
            <w:bookmarkEnd w:id="7"/>
            <w:bookmarkStart w:id="8" w:name="_Hlt124137528"/>
            <w:bookmarkEnd w:id="8"/>
            <w:bookmarkStart w:id="9" w:name="_Hlt35416549"/>
            <w:bookmarkEnd w:id="9"/>
            <w:bookmarkStart w:id="10" w:name="_Hlt37213386"/>
            <w:bookmarkEnd w:id="10"/>
            <w:bookmarkStart w:id="11" w:name="_Hlt37213382"/>
            <w:bookmarkEnd w:id="11"/>
            <w:bookmarkStart w:id="12" w:name="_Hlt124137459"/>
            <w:bookmarkEnd w:id="12"/>
            <w:bookmarkStart w:id="13" w:name="_Hlt124137554"/>
            <w:bookmarkEnd w:id="13"/>
            <w:bookmarkStart w:id="14" w:name="_Hlt37213396"/>
            <w:bookmarkEnd w:id="14"/>
            <w:bookmarkStart w:id="15" w:name="_Hlt124137619"/>
            <w:bookmarkEnd w:id="15"/>
            <w:bookmarkStart w:id="16" w:name="_Hlt35414252"/>
            <w:bookmarkEnd w:id="16"/>
            <w:bookmarkStart w:id="17" w:name="_Hlt124137582"/>
            <w:bookmarkEnd w:id="17"/>
            <w:bookmarkStart w:id="18" w:name="_Hlt124137665"/>
            <w:bookmarkEnd w:id="18"/>
            <w:bookmarkStart w:id="19" w:name="_Hlt37213369"/>
            <w:bookmarkEnd w:id="19"/>
            <w:bookmarkStart w:id="20" w:name="_Hlt124137495"/>
            <w:bookmarkEnd w:id="20"/>
            <w:bookmarkStart w:id="21" w:name="_Hlt37213384"/>
            <w:bookmarkEnd w:id="21"/>
            <w:bookmarkStart w:id="22" w:name="_Hlt37213394"/>
            <w:bookmarkEnd w:id="22"/>
            <w:r>
              <w:rPr>
                <w:rFonts w:hint="eastAsia"/>
              </w:rPr>
              <w:fldChar w:fldCharType="begin"/>
            </w:r>
            <w:r>
              <w:instrText xml:space="preserve"> HYPERLINK "http://www.chinapostdoctor.org.cn/website/showinfo_ywgz_bgxz.html?infoid=d929b355-7e57-42b9-9bd7-5dac98003e64" </w:instrText>
            </w:r>
            <w:r>
              <w:rPr>
                <w:rFonts w:hint="eastAsia"/>
              </w:rPr>
              <w:fldChar w:fldCharType="separate"/>
            </w:r>
            <w:r>
              <w:rPr>
                <w:rStyle w:val="9"/>
                <w:rFonts w:hint="eastAsia" w:cs="宋体"/>
                <w:szCs w:val="21"/>
              </w:rPr>
              <w:t>中国博士后网站-表格下载-出站表下载</w:t>
            </w:r>
            <w:r>
              <w:rPr>
                <w:rStyle w:val="9"/>
                <w:rFonts w:hint="eastAsia" w:cs="宋体"/>
                <w:szCs w:val="21"/>
              </w:rPr>
              <w:fldChar w:fldCharType="end"/>
            </w:r>
          </w:p>
        </w:tc>
      </w:tr>
      <w:tr>
        <w:tblPrEx>
          <w:tblCellMar>
            <w:top w:w="0" w:type="dxa"/>
            <w:left w:w="0" w:type="dxa"/>
            <w:bottom w:w="0" w:type="dxa"/>
            <w:right w:w="0" w:type="dxa"/>
          </w:tblCellMar>
        </w:tblPrEx>
        <w:trPr>
          <w:trHeight w:val="6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博士后研究人员工作期满登记表</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cs="宋体"/>
                <w:color w:val="000000"/>
                <w:kern w:val="0"/>
                <w:szCs w:val="21"/>
                <w:lang w:bidi="ar"/>
              </w:rPr>
              <w:t>2</w:t>
            </w:r>
            <w:r>
              <w:rPr>
                <w:rFonts w:hint="eastAsia" w:cs="宋体"/>
                <w:color w:val="000000"/>
                <w:kern w:val="0"/>
                <w:szCs w:val="21"/>
                <w:lang w:bidi="ar"/>
              </w:rPr>
              <w:t>份</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280" w:lineRule="exact"/>
              <w:jc w:val="left"/>
              <w:textAlignment w:val="center"/>
              <w:rPr>
                <w:rFonts w:cs="宋体"/>
                <w:color w:val="000000"/>
                <w:szCs w:val="21"/>
              </w:rPr>
            </w:pPr>
            <w:r>
              <w:rPr>
                <w:rFonts w:hint="eastAsia" w:cs="宋体"/>
                <w:color w:val="000000"/>
                <w:kern w:val="0"/>
                <w:szCs w:val="21"/>
                <w:lang w:bidi="ar"/>
              </w:rPr>
              <w:t>在</w:t>
            </w:r>
            <w:r>
              <w:fldChar w:fldCharType="begin"/>
            </w:r>
            <w:r>
              <w:instrText xml:space="preserve"> HYPERLINK "http://www.chinapostdoctor.org.cn/auth/login.html" </w:instrText>
            </w:r>
            <w:r>
              <w:fldChar w:fldCharType="separate"/>
            </w:r>
            <w:r>
              <w:rPr>
                <w:rStyle w:val="9"/>
                <w:rFonts w:hint="eastAsia" w:cs="宋体"/>
                <w:kern w:val="0"/>
                <w:szCs w:val="21"/>
                <w:lang w:bidi="ar"/>
              </w:rPr>
              <w:t>中国博士后网上办公系统</w:t>
            </w:r>
            <w:r>
              <w:rPr>
                <w:rStyle w:val="9"/>
                <w:rFonts w:hint="eastAsia" w:cs="宋体"/>
                <w:kern w:val="0"/>
                <w:szCs w:val="21"/>
                <w:lang w:bidi="ar"/>
              </w:rPr>
              <w:fldChar w:fldCharType="end"/>
            </w:r>
            <w:r>
              <w:rPr>
                <w:rFonts w:hint="eastAsia" w:cs="宋体"/>
                <w:color w:val="000000"/>
                <w:kern w:val="0"/>
                <w:szCs w:val="21"/>
                <w:lang w:bidi="ar"/>
              </w:rPr>
              <w:t>填写出站申请信息后，打印《工作期满登记表》。</w:t>
            </w:r>
          </w:p>
        </w:tc>
      </w:tr>
      <w:tr>
        <w:tblPrEx>
          <w:tblCellMar>
            <w:top w:w="0" w:type="dxa"/>
            <w:left w:w="0" w:type="dxa"/>
            <w:bottom w:w="0" w:type="dxa"/>
            <w:right w:w="0" w:type="dxa"/>
          </w:tblCellMar>
        </w:tblPrEx>
        <w:trPr>
          <w:trHeight w:val="55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kern w:val="0"/>
                <w:szCs w:val="21"/>
                <w:lang w:bidi="ar"/>
              </w:rPr>
            </w:pPr>
            <w:r>
              <w:rPr>
                <w:rFonts w:hint="eastAsia" w:cs="宋体"/>
                <w:color w:val="000000"/>
                <w:kern w:val="0"/>
                <w:szCs w:val="21"/>
                <w:lang w:bidi="ar"/>
              </w:rPr>
              <w:t>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kern w:val="0"/>
                <w:szCs w:val="21"/>
                <w:lang w:bidi="ar"/>
              </w:rPr>
            </w:pPr>
            <w:r>
              <w:rPr>
                <w:rFonts w:hint="eastAsia" w:cs="宋体"/>
                <w:color w:val="000000"/>
                <w:kern w:val="0"/>
                <w:szCs w:val="21"/>
                <w:lang w:bidi="ar"/>
              </w:rPr>
              <w:t>身份证、博士毕业证、学位证、结婚证复印件</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kern w:val="0"/>
                <w:szCs w:val="21"/>
                <w:lang w:bidi="ar"/>
              </w:rPr>
            </w:pPr>
            <w:r>
              <w:rPr>
                <w:rFonts w:cs="宋体"/>
                <w:color w:val="000000"/>
                <w:kern w:val="0"/>
                <w:szCs w:val="21"/>
                <w:lang w:bidi="ar"/>
              </w:rPr>
              <w:t>2</w:t>
            </w:r>
            <w:r>
              <w:rPr>
                <w:rFonts w:hint="eastAsia" w:cs="宋体"/>
                <w:color w:val="000000"/>
                <w:kern w:val="0"/>
                <w:szCs w:val="21"/>
                <w:lang w:bidi="ar"/>
              </w:rPr>
              <w:t>份</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280" w:lineRule="exact"/>
              <w:jc w:val="left"/>
              <w:textAlignment w:val="center"/>
              <w:rPr>
                <w:rFonts w:cs="宋体"/>
                <w:color w:val="000000"/>
                <w:kern w:val="0"/>
                <w:szCs w:val="21"/>
                <w:lang w:bidi="ar"/>
              </w:rPr>
            </w:pPr>
            <w:r>
              <w:rPr>
                <w:rFonts w:hint="eastAsia" w:cs="宋体"/>
                <w:color w:val="000000"/>
                <w:kern w:val="0"/>
                <w:szCs w:val="21"/>
                <w:lang w:bidi="ar"/>
              </w:rPr>
              <w:t>身份证正反面请复印在一页上</w:t>
            </w:r>
          </w:p>
        </w:tc>
      </w:tr>
      <w:tr>
        <w:tblPrEx>
          <w:tblCellMar>
            <w:top w:w="0" w:type="dxa"/>
            <w:left w:w="0" w:type="dxa"/>
            <w:bottom w:w="0" w:type="dxa"/>
            <w:right w:w="0" w:type="dxa"/>
          </w:tblCellMar>
        </w:tblPrEx>
        <w:trPr>
          <w:trHeight w:val="227" w:hRule="atLeast"/>
        </w:trPr>
        <w:tc>
          <w:tcPr>
            <w:tcW w:w="86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FF0000"/>
                <w:kern w:val="0"/>
                <w:szCs w:val="21"/>
                <w:lang w:bidi="ar"/>
              </w:rPr>
            </w:pPr>
            <w:r>
              <w:rPr>
                <w:rFonts w:hint="eastAsia" w:cs="宋体"/>
                <w:color w:val="FF0000"/>
                <w:kern w:val="0"/>
                <w:szCs w:val="21"/>
                <w:lang w:bidi="ar"/>
              </w:rPr>
              <w:t>以上材料一套原件、一套复印件按顺序夹好（勿装订）</w:t>
            </w:r>
          </w:p>
        </w:tc>
      </w:tr>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cs="宋体"/>
                <w:color w:val="000000"/>
                <w:kern w:val="0"/>
                <w:szCs w:val="21"/>
                <w:lang w:bidi="ar"/>
              </w:rPr>
              <w:t>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博士后研究工作报告</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4份</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280" w:lineRule="exact"/>
              <w:jc w:val="left"/>
              <w:textAlignment w:val="center"/>
              <w:rPr>
                <w:rFonts w:cs="宋体"/>
                <w:color w:val="000000"/>
                <w:szCs w:val="21"/>
              </w:rPr>
            </w:pPr>
            <w:r>
              <w:rPr>
                <w:rFonts w:hint="eastAsia" w:cs="宋体"/>
                <w:color w:val="000000"/>
                <w:kern w:val="0"/>
                <w:szCs w:val="21"/>
                <w:lang w:bidi="ar"/>
              </w:rPr>
              <w:t>根据《博士后研究报告编写规则》装订成册</w:t>
            </w:r>
          </w:p>
        </w:tc>
      </w:tr>
      <w:tr>
        <w:tblPrEx>
          <w:tblCellMar>
            <w:top w:w="0" w:type="dxa"/>
            <w:left w:w="0" w:type="dxa"/>
            <w:bottom w:w="0" w:type="dxa"/>
            <w:right w:w="0" w:type="dxa"/>
          </w:tblCellMar>
        </w:tblPrEx>
        <w:trPr>
          <w:trHeight w:val="166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cs="宋体"/>
                <w:color w:val="000000"/>
                <w:kern w:val="0"/>
                <w:szCs w:val="21"/>
                <w:lang w:bidi="ar"/>
              </w:rPr>
              <w:t>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中国博士后科学基金资助项目总结报告</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2份</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280" w:lineRule="exact"/>
              <w:jc w:val="left"/>
              <w:textAlignment w:val="center"/>
              <w:rPr>
                <w:rFonts w:cs="宋体"/>
                <w:color w:val="000000"/>
                <w:szCs w:val="21"/>
              </w:rPr>
            </w:pPr>
            <w:r>
              <w:rPr>
                <w:rFonts w:hint="eastAsia" w:cs="宋体"/>
                <w:color w:val="000000"/>
                <w:kern w:val="0"/>
                <w:szCs w:val="21"/>
                <w:lang w:bidi="ar"/>
              </w:rPr>
              <w:t>获得基金者在中国博士后科学基金会网站“基金申报”中在线填写打印，左侧装订。需经博士后本人、合作导师签字。资助金使用情况由财务处陈琳老师处审核后再经</w:t>
            </w:r>
            <w:r>
              <w:t>武英慧</w:t>
            </w:r>
            <w:r>
              <w:rPr>
                <w:rFonts w:hint="eastAsia"/>
              </w:rPr>
              <w:t>处长签字</w:t>
            </w:r>
            <w:r>
              <w:rPr>
                <w:rFonts w:hint="eastAsia" w:cs="宋体"/>
                <w:color w:val="000000"/>
                <w:kern w:val="0"/>
                <w:szCs w:val="21"/>
                <w:lang w:bidi="ar"/>
              </w:rPr>
              <w:t>、盖财务处章。以上签字盖章手续后,交金属所人事处博管办留存。</w:t>
            </w:r>
          </w:p>
        </w:tc>
      </w:tr>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cs="宋体"/>
                <w:color w:val="000000"/>
                <w:kern w:val="0"/>
                <w:szCs w:val="21"/>
                <w:lang w:bidi="ar"/>
              </w:rPr>
              <w:t>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博士后基金使用手册</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1份</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280" w:lineRule="exact"/>
              <w:jc w:val="left"/>
              <w:textAlignment w:val="center"/>
              <w:rPr>
                <w:rFonts w:cs="宋体"/>
                <w:color w:val="000000"/>
                <w:szCs w:val="21"/>
              </w:rPr>
            </w:pPr>
            <w:r>
              <w:rPr>
                <w:rFonts w:hint="eastAsia" w:cs="宋体"/>
                <w:color w:val="000000"/>
                <w:kern w:val="0"/>
                <w:szCs w:val="21"/>
                <w:lang w:bidi="ar"/>
              </w:rPr>
              <w:t>基金获得者提供给财务处</w:t>
            </w:r>
          </w:p>
        </w:tc>
      </w:tr>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cs="宋体"/>
                <w:color w:val="000000"/>
                <w:kern w:val="0"/>
                <w:szCs w:val="21"/>
                <w:lang w:bidi="ar"/>
              </w:rPr>
              <w:t>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离所通知单</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szCs w:val="21"/>
              </w:rPr>
            </w:pPr>
            <w:r>
              <w:rPr>
                <w:rFonts w:hint="eastAsia" w:cs="宋体"/>
                <w:color w:val="000000"/>
                <w:kern w:val="0"/>
                <w:szCs w:val="21"/>
                <w:lang w:bidi="ar"/>
              </w:rPr>
              <w:t>1份</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280" w:lineRule="exact"/>
              <w:jc w:val="left"/>
              <w:textAlignment w:val="center"/>
              <w:rPr>
                <w:rFonts w:cs="宋体"/>
                <w:color w:val="000000"/>
                <w:szCs w:val="21"/>
              </w:rPr>
            </w:pPr>
            <w:r>
              <w:rPr>
                <w:rFonts w:hint="eastAsia" w:cs="宋体"/>
                <w:color w:val="000000"/>
                <w:kern w:val="0"/>
                <w:szCs w:val="21"/>
                <w:lang w:bidi="ar"/>
              </w:rPr>
              <w:t>出站后留在本单位的博士后不需提供</w:t>
            </w:r>
          </w:p>
        </w:tc>
      </w:tr>
      <w:tr>
        <w:tblPrEx>
          <w:tblCellMar>
            <w:top w:w="0" w:type="dxa"/>
            <w:left w:w="0" w:type="dxa"/>
            <w:bottom w:w="0" w:type="dxa"/>
            <w:right w:w="0"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kern w:val="0"/>
                <w:szCs w:val="21"/>
                <w:lang w:bidi="ar"/>
              </w:rPr>
            </w:pPr>
            <w:r>
              <w:rPr>
                <w:rFonts w:hint="eastAsia" w:cs="宋体"/>
                <w:color w:val="000000"/>
                <w:kern w:val="0"/>
                <w:szCs w:val="21"/>
                <w:lang w:bidi="ar"/>
              </w:rPr>
              <w:t>1</w:t>
            </w:r>
            <w:r>
              <w:rPr>
                <w:rFonts w:cs="宋体"/>
                <w:color w:val="000000"/>
                <w:kern w:val="0"/>
                <w:szCs w:val="21"/>
                <w:lang w:bidi="ar"/>
              </w:rPr>
              <w:t>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kern w:val="0"/>
                <w:szCs w:val="21"/>
                <w:lang w:bidi="ar"/>
              </w:rPr>
            </w:pPr>
            <w:r>
              <w:rPr>
                <w:rFonts w:hint="eastAsia" w:cs="宋体"/>
                <w:color w:val="000000"/>
                <w:kern w:val="0"/>
                <w:szCs w:val="21"/>
                <w:lang w:bidi="ar"/>
              </w:rPr>
              <w:t>中国科学院金属研究所特别研究助理岗位人员转事业编制岗位申请表</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280" w:lineRule="exact"/>
              <w:jc w:val="center"/>
              <w:textAlignment w:val="center"/>
              <w:rPr>
                <w:rFonts w:cs="宋体"/>
                <w:color w:val="000000"/>
                <w:kern w:val="0"/>
                <w:szCs w:val="21"/>
                <w:lang w:bidi="ar"/>
              </w:rPr>
            </w:pPr>
            <w:r>
              <w:rPr>
                <w:rFonts w:hint="eastAsia" w:cs="宋体"/>
                <w:color w:val="000000"/>
                <w:kern w:val="0"/>
                <w:szCs w:val="21"/>
                <w:lang w:val="en-US" w:eastAsia="zh-CN" w:bidi="ar"/>
              </w:rPr>
              <w:t>1</w:t>
            </w:r>
            <w:r>
              <w:rPr>
                <w:rFonts w:hint="eastAsia" w:cs="宋体"/>
                <w:color w:val="000000"/>
                <w:kern w:val="0"/>
                <w:szCs w:val="21"/>
                <w:lang w:bidi="ar"/>
              </w:rPr>
              <w:t>份</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280" w:lineRule="exact"/>
              <w:jc w:val="left"/>
              <w:textAlignment w:val="center"/>
              <w:rPr>
                <w:rFonts w:cs="宋体"/>
                <w:color w:val="000000"/>
                <w:kern w:val="0"/>
                <w:szCs w:val="21"/>
                <w:lang w:bidi="ar"/>
              </w:rPr>
            </w:pPr>
            <w:r>
              <w:rPr>
                <w:rFonts w:hint="eastAsia" w:cs="宋体"/>
                <w:color w:val="000000"/>
                <w:kern w:val="0"/>
                <w:szCs w:val="21"/>
                <w:lang w:bidi="ar"/>
              </w:rPr>
              <w:t>仅出站后转事业编制的特别研究助理提供</w:t>
            </w:r>
          </w:p>
        </w:tc>
      </w:tr>
    </w:tbl>
    <w:p>
      <w:pPr>
        <w:pStyle w:val="3"/>
        <w:spacing w:line="400" w:lineRule="exact"/>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.在站期间复员或退伍的军人，出站后选择留设站单位工作或流动到新单位工作的，还需提交《复员证》、《退伍证》或军队干部部门出具的同意复员（退伍）证明或复员（退伍）批函</w:t>
      </w:r>
      <w:r>
        <w:rPr>
          <w:rFonts w:hint="eastAsia" w:ascii="黑体" w:hAnsi="黑体" w:eastAsia="黑体"/>
          <w:sz w:val="18"/>
          <w:szCs w:val="18"/>
        </w:rPr>
        <w:t>。</w:t>
      </w:r>
    </w:p>
    <w:p>
      <w:pPr>
        <w:pStyle w:val="3"/>
        <w:spacing w:line="400" w:lineRule="exact"/>
        <w:ind w:firstLine="180" w:firstLineChars="100"/>
        <w:rPr>
          <w:rFonts w:ascii="黑体" w:hAnsi="黑体" w:eastAsia="黑体"/>
          <w:sz w:val="18"/>
          <w:szCs w:val="18"/>
        </w:rPr>
      </w:pPr>
      <w:r>
        <w:rPr>
          <w:rFonts w:hint="eastAsia" w:ascii="黑体" w:hAnsi="黑体" w:eastAsia="黑体"/>
          <w:sz w:val="18"/>
          <w:szCs w:val="18"/>
        </w:rPr>
        <w:t>2</w:t>
      </w:r>
      <w:r>
        <w:rPr>
          <w:rFonts w:ascii="黑体" w:hAnsi="黑体" w:eastAsia="黑体"/>
          <w:sz w:val="18"/>
          <w:szCs w:val="18"/>
        </w:rPr>
        <w:t>.另需将科学研究原始记录</w:t>
      </w:r>
      <w:r>
        <w:rPr>
          <w:rFonts w:hint="eastAsia" w:ascii="黑体" w:hAnsi="黑体" w:eastAsia="黑体"/>
          <w:sz w:val="18"/>
          <w:szCs w:val="18"/>
          <w:lang w:eastAsia="zh-CN"/>
        </w:rPr>
        <w:t>、论文档案归档登记表（A表）</w:t>
      </w:r>
      <w:r>
        <w:rPr>
          <w:rFonts w:ascii="黑体" w:hAnsi="黑体" w:eastAsia="黑体"/>
          <w:sz w:val="18"/>
          <w:szCs w:val="18"/>
        </w:rPr>
        <w:t>报送至综合档案室，具体要求详见《中国科学院金属研究所科学研究原始记录管理办法（试行）》。</w:t>
      </w:r>
    </w:p>
    <w:p>
      <w:pPr>
        <w:spacing w:line="400" w:lineRule="exact"/>
        <w:ind w:left="0" w:leftChars="0" w:firstLine="219" w:firstLineChars="122"/>
        <w:jc w:val="both"/>
        <w:rPr>
          <w:rFonts w:ascii="黑体" w:hAnsi="黑体" w:eastAsia="黑体"/>
          <w:color w:val="FF0000"/>
          <w:sz w:val="18"/>
          <w:szCs w:val="18"/>
        </w:rPr>
      </w:pPr>
      <w:r>
        <w:rPr>
          <w:rFonts w:hint="eastAsia" w:ascii="黑体" w:hAnsi="黑体" w:eastAsia="黑体"/>
          <w:color w:val="FF0000"/>
          <w:sz w:val="18"/>
          <w:szCs w:val="18"/>
        </w:rPr>
        <w:t>3</w:t>
      </w:r>
      <w:r>
        <w:rPr>
          <w:rFonts w:ascii="黑体" w:hAnsi="黑体" w:eastAsia="黑体"/>
          <w:color w:val="FF0000"/>
          <w:sz w:val="18"/>
          <w:szCs w:val="18"/>
        </w:rPr>
        <w:t>.</w:t>
      </w:r>
      <w:r>
        <w:rPr>
          <w:rFonts w:hint="eastAsia" w:ascii="黑体" w:hAnsi="黑体" w:eastAsia="黑体"/>
          <w:color w:val="FF0000"/>
          <w:sz w:val="18"/>
          <w:szCs w:val="18"/>
        </w:rPr>
        <w:t>特别研究助理</w:t>
      </w:r>
      <w:r>
        <w:rPr>
          <w:rFonts w:hint="eastAsia" w:ascii="黑体" w:hAnsi="黑体" w:eastAsia="黑体"/>
          <w:color w:val="FF0000"/>
          <w:sz w:val="18"/>
          <w:szCs w:val="18"/>
          <w:lang w:val="en-US" w:eastAsia="zh-CN"/>
        </w:rPr>
        <w:t>若转事业编制</w:t>
      </w:r>
      <w:r>
        <w:rPr>
          <w:rFonts w:hint="eastAsia" w:ascii="黑体" w:hAnsi="黑体" w:eastAsia="黑体"/>
          <w:color w:val="FF0000"/>
          <w:sz w:val="18"/>
          <w:szCs w:val="18"/>
        </w:rPr>
        <w:t>，则需提供《</w:t>
      </w:r>
      <w:r>
        <w:rPr>
          <w:rFonts w:ascii="黑体" w:hAnsi="黑体" w:eastAsia="黑体"/>
          <w:color w:val="FF0000"/>
          <w:sz w:val="18"/>
          <w:szCs w:val="18"/>
        </w:rPr>
        <w:t>特别研究助理入事业编申报表</w:t>
      </w:r>
      <w:r>
        <w:rPr>
          <w:rFonts w:hint="eastAsia" w:ascii="黑体" w:hAnsi="黑体" w:eastAsia="黑体"/>
          <w:color w:val="FF0000"/>
          <w:sz w:val="18"/>
          <w:szCs w:val="18"/>
        </w:rPr>
        <w:t>》。</w:t>
      </w:r>
    </w:p>
    <w:p>
      <w:pPr>
        <w:widowControl/>
        <w:shd w:val="clear" w:color="auto" w:fill="FFFFFF"/>
        <w:adjustRightInd w:val="0"/>
        <w:snapToGrid w:val="0"/>
        <w:spacing w:line="40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（三）将序号1-</w:t>
      </w:r>
      <w:r>
        <w:rPr>
          <w:rFonts w:ascii="宋体" w:hAnsi="宋体" w:cs="宋体"/>
          <w:bCs/>
          <w:color w:val="000000"/>
          <w:kern w:val="0"/>
          <w:sz w:val="24"/>
        </w:rPr>
        <w:t>5</w:t>
      </w:r>
      <w:r>
        <w:rPr>
          <w:rFonts w:hint="eastAsia" w:ascii="宋体" w:hAnsi="宋体" w:cs="宋体"/>
          <w:bCs/>
          <w:color w:val="000000"/>
          <w:kern w:val="0"/>
          <w:sz w:val="24"/>
        </w:rPr>
        <w:t>的材料一套原件、一套复印件按顺序夹好（勿装订），并准备好序号</w:t>
      </w:r>
      <w:r>
        <w:rPr>
          <w:rFonts w:ascii="宋体" w:hAnsi="宋体" w:cs="宋体"/>
          <w:bCs/>
          <w:color w:val="000000"/>
          <w:kern w:val="0"/>
          <w:sz w:val="24"/>
        </w:rPr>
        <w:t>6</w:t>
      </w:r>
      <w:r>
        <w:rPr>
          <w:rFonts w:hint="eastAsia" w:ascii="宋体" w:hAnsi="宋体" w:cs="宋体"/>
          <w:bCs/>
          <w:color w:val="000000"/>
          <w:kern w:val="0"/>
          <w:sz w:val="24"/>
        </w:rPr>
        <w:t>-</w:t>
      </w:r>
      <w:r>
        <w:rPr>
          <w:rFonts w:ascii="宋体" w:hAnsi="宋体" w:cs="宋体"/>
          <w:bCs/>
          <w:color w:val="000000"/>
          <w:kern w:val="0"/>
          <w:sz w:val="24"/>
        </w:rPr>
        <w:t>9</w:t>
      </w:r>
      <w:r>
        <w:rPr>
          <w:rFonts w:hint="eastAsia" w:ascii="宋体" w:hAnsi="宋体" w:cs="宋体"/>
          <w:bCs/>
          <w:color w:val="000000"/>
          <w:kern w:val="0"/>
          <w:sz w:val="24"/>
        </w:rPr>
        <w:t>的相应材料。</w:t>
      </w:r>
    </w:p>
    <w:p>
      <w:pPr>
        <w:widowControl/>
        <w:shd w:val="clear" w:color="auto" w:fill="FFFFFF"/>
        <w:adjustRightInd w:val="0"/>
        <w:snapToGrid w:val="0"/>
        <w:spacing w:line="40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（四）博管办审核无误后在《博士后研究人员工作期满审核表》上签字盖章，并完成网上审批，审批后将调转至辽宁省人社厅进行审批（约5-</w:t>
      </w:r>
      <w:r>
        <w:rPr>
          <w:rFonts w:ascii="宋体" w:hAnsi="宋体" w:cs="宋体"/>
          <w:bCs/>
          <w:color w:val="000000"/>
          <w:kern w:val="0"/>
          <w:sz w:val="24"/>
        </w:rPr>
        <w:t>10</w:t>
      </w:r>
      <w:r>
        <w:rPr>
          <w:rFonts w:hint="eastAsia" w:ascii="宋体" w:hAnsi="宋体" w:cs="宋体"/>
          <w:bCs/>
          <w:color w:val="000000"/>
          <w:kern w:val="0"/>
          <w:sz w:val="24"/>
        </w:rPr>
        <w:t>个工作日）。</w:t>
      </w:r>
    </w:p>
    <w:p>
      <w:pPr>
        <w:widowControl/>
        <w:shd w:val="clear" w:color="auto" w:fill="FFFFFF"/>
        <w:adjustRightInd w:val="0"/>
        <w:snapToGrid w:val="0"/>
        <w:spacing w:line="40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（五）博士后本人（重新分配工作者）前往人事处领取“</w:t>
      </w:r>
      <w:r>
        <w:rPr>
          <w:rFonts w:hint="eastAsia" w:ascii="宋体" w:hAnsi="宋体"/>
          <w:b/>
          <w:bCs/>
          <w:sz w:val="24"/>
        </w:rPr>
        <w:t>员工申请离职审批表</w:t>
      </w:r>
      <w:r>
        <w:rPr>
          <w:rFonts w:hint="eastAsia" w:ascii="宋体" w:hAnsi="宋体" w:cs="宋体"/>
          <w:bCs/>
          <w:color w:val="000000"/>
          <w:kern w:val="0"/>
          <w:sz w:val="24"/>
        </w:rPr>
        <w:t>”，到相关部门办理离所手续，一并交至金属所人事处。</w:t>
      </w:r>
    </w:p>
    <w:p>
      <w:pPr>
        <w:widowControl/>
        <w:shd w:val="clear" w:color="auto" w:fill="FFFFFF"/>
        <w:adjustRightInd w:val="0"/>
        <w:snapToGrid w:val="0"/>
        <w:spacing w:line="40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（六）</w:t>
      </w:r>
      <w:r>
        <w:rPr>
          <w:rFonts w:hint="eastAsia" w:ascii="宋体" w:hAnsi="宋体" w:cs="宋体"/>
          <w:bCs/>
          <w:color w:val="000000"/>
          <w:kern w:val="0"/>
          <w:sz w:val="24"/>
          <w:lang w:val="en-US" w:eastAsia="zh-CN"/>
        </w:rPr>
        <w:t>人事处</w:t>
      </w:r>
      <w:r>
        <w:rPr>
          <w:rFonts w:hint="eastAsia" w:ascii="宋体" w:hAnsi="宋体" w:cs="宋体"/>
          <w:bCs/>
          <w:color w:val="000000"/>
          <w:kern w:val="0"/>
          <w:sz w:val="24"/>
        </w:rPr>
        <w:t>将出站人员博士后期间形成的档案材料归档，并按</w:t>
      </w:r>
      <w:r>
        <w:rPr>
          <w:rFonts w:hint="eastAsia" w:ascii="宋体" w:hAnsi="宋体"/>
          <w:b/>
          <w:bCs/>
          <w:color w:val="000000"/>
          <w:kern w:val="0"/>
          <w:sz w:val="24"/>
        </w:rPr>
        <w:t>调档函地址寄出</w:t>
      </w:r>
      <w:r>
        <w:rPr>
          <w:rFonts w:hint="eastAsia" w:ascii="宋体" w:hAnsi="宋体"/>
          <w:bCs/>
          <w:color w:val="000000"/>
          <w:kern w:val="0"/>
          <w:sz w:val="24"/>
        </w:rPr>
        <w:t>（在职定向博士后寄至进站协议签署单位人事部门，企业博士后档案材料由企业博士后管理部门负责寄至博士后接受单位</w:t>
      </w:r>
      <w:r>
        <w:rPr>
          <w:rFonts w:hint="eastAsia" w:ascii="宋体" w:hAnsi="宋体" w:cs="宋体"/>
          <w:bCs/>
          <w:color w:val="000000"/>
          <w:kern w:val="0"/>
          <w:sz w:val="24"/>
        </w:rPr>
        <w:t>）。</w:t>
      </w:r>
    </w:p>
    <w:p>
      <w:pPr>
        <w:widowControl/>
        <w:shd w:val="clear" w:color="auto" w:fill="FFFFFF"/>
        <w:adjustRightInd w:val="0"/>
        <w:snapToGrid w:val="0"/>
        <w:spacing w:line="40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（七）博士后证书需由博士后本人登录博士后网上办公系统自行下载打印。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75F66"/>
    <w:multiLevelType w:val="multilevel"/>
    <w:tmpl w:val="5D275F66"/>
    <w:lvl w:ilvl="0" w:tentative="0">
      <w:start w:val="1"/>
      <w:numFmt w:val="japaneseCounting"/>
      <w:lvlText w:val="%1、"/>
      <w:lvlJc w:val="left"/>
      <w:pPr>
        <w:ind w:left="977" w:hanging="49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lNjYyZTI5NTQzZGVlNThiZDQ0OWVkZGUyODhiNzIifQ=="/>
  </w:docVars>
  <w:rsids>
    <w:rsidRoot w:val="00866237"/>
    <w:rsid w:val="00012BB8"/>
    <w:rsid w:val="00041BD8"/>
    <w:rsid w:val="00055399"/>
    <w:rsid w:val="000702DE"/>
    <w:rsid w:val="000921A6"/>
    <w:rsid w:val="000A3B6F"/>
    <w:rsid w:val="000A6369"/>
    <w:rsid w:val="000A7A56"/>
    <w:rsid w:val="000A7E05"/>
    <w:rsid w:val="000B64C5"/>
    <w:rsid w:val="000B7421"/>
    <w:rsid w:val="000C1EF0"/>
    <w:rsid w:val="000C2E43"/>
    <w:rsid w:val="000D782B"/>
    <w:rsid w:val="000F09BF"/>
    <w:rsid w:val="000F30E2"/>
    <w:rsid w:val="000F6A78"/>
    <w:rsid w:val="0010250F"/>
    <w:rsid w:val="001047AE"/>
    <w:rsid w:val="001245C3"/>
    <w:rsid w:val="001246C9"/>
    <w:rsid w:val="00132628"/>
    <w:rsid w:val="0013449F"/>
    <w:rsid w:val="00140129"/>
    <w:rsid w:val="00142A0A"/>
    <w:rsid w:val="00153052"/>
    <w:rsid w:val="0015498B"/>
    <w:rsid w:val="00157301"/>
    <w:rsid w:val="00164E02"/>
    <w:rsid w:val="00184A9B"/>
    <w:rsid w:val="00185D8D"/>
    <w:rsid w:val="00187727"/>
    <w:rsid w:val="00195E69"/>
    <w:rsid w:val="001B0612"/>
    <w:rsid w:val="001B34B9"/>
    <w:rsid w:val="001B5458"/>
    <w:rsid w:val="001B73E4"/>
    <w:rsid w:val="001C0743"/>
    <w:rsid w:val="001C59C4"/>
    <w:rsid w:val="001C5D50"/>
    <w:rsid w:val="001D41E0"/>
    <w:rsid w:val="001F5356"/>
    <w:rsid w:val="0020268B"/>
    <w:rsid w:val="00214B63"/>
    <w:rsid w:val="00214BFE"/>
    <w:rsid w:val="00216D37"/>
    <w:rsid w:val="00226C6A"/>
    <w:rsid w:val="002352DB"/>
    <w:rsid w:val="00237971"/>
    <w:rsid w:val="00243D8C"/>
    <w:rsid w:val="00251D6B"/>
    <w:rsid w:val="0025296D"/>
    <w:rsid w:val="00262A8F"/>
    <w:rsid w:val="00265A43"/>
    <w:rsid w:val="00285349"/>
    <w:rsid w:val="002853C6"/>
    <w:rsid w:val="0028777A"/>
    <w:rsid w:val="002A665B"/>
    <w:rsid w:val="002B41DB"/>
    <w:rsid w:val="002C6D45"/>
    <w:rsid w:val="002D58EA"/>
    <w:rsid w:val="002D7404"/>
    <w:rsid w:val="002E1BEC"/>
    <w:rsid w:val="002E5FDD"/>
    <w:rsid w:val="002E76E1"/>
    <w:rsid w:val="00303A07"/>
    <w:rsid w:val="003055F5"/>
    <w:rsid w:val="003059BB"/>
    <w:rsid w:val="00314996"/>
    <w:rsid w:val="00316EB7"/>
    <w:rsid w:val="003253D6"/>
    <w:rsid w:val="003253ED"/>
    <w:rsid w:val="003314A0"/>
    <w:rsid w:val="00333381"/>
    <w:rsid w:val="00340D18"/>
    <w:rsid w:val="003445A0"/>
    <w:rsid w:val="00355317"/>
    <w:rsid w:val="00356D3A"/>
    <w:rsid w:val="00374263"/>
    <w:rsid w:val="00390327"/>
    <w:rsid w:val="00390390"/>
    <w:rsid w:val="003A37A2"/>
    <w:rsid w:val="003A5E0E"/>
    <w:rsid w:val="003C31F9"/>
    <w:rsid w:val="003C40B4"/>
    <w:rsid w:val="003C6B44"/>
    <w:rsid w:val="003C6BFD"/>
    <w:rsid w:val="003E6570"/>
    <w:rsid w:val="003F50A0"/>
    <w:rsid w:val="0040235B"/>
    <w:rsid w:val="0040280A"/>
    <w:rsid w:val="004170B1"/>
    <w:rsid w:val="00423FF0"/>
    <w:rsid w:val="00437EA7"/>
    <w:rsid w:val="004407F7"/>
    <w:rsid w:val="004476F8"/>
    <w:rsid w:val="00470379"/>
    <w:rsid w:val="00484BC8"/>
    <w:rsid w:val="00486BDC"/>
    <w:rsid w:val="00487731"/>
    <w:rsid w:val="004A076A"/>
    <w:rsid w:val="004A308D"/>
    <w:rsid w:val="004B1BF8"/>
    <w:rsid w:val="004C4709"/>
    <w:rsid w:val="004D0A18"/>
    <w:rsid w:val="004E135A"/>
    <w:rsid w:val="004E284C"/>
    <w:rsid w:val="004E3748"/>
    <w:rsid w:val="00500F06"/>
    <w:rsid w:val="00507A2F"/>
    <w:rsid w:val="005127DF"/>
    <w:rsid w:val="0052207E"/>
    <w:rsid w:val="0053159A"/>
    <w:rsid w:val="0055215E"/>
    <w:rsid w:val="00553BF5"/>
    <w:rsid w:val="005565D7"/>
    <w:rsid w:val="00556D52"/>
    <w:rsid w:val="005607C2"/>
    <w:rsid w:val="005612FC"/>
    <w:rsid w:val="005623F1"/>
    <w:rsid w:val="00566287"/>
    <w:rsid w:val="00566657"/>
    <w:rsid w:val="00585D6E"/>
    <w:rsid w:val="005862CE"/>
    <w:rsid w:val="0059680E"/>
    <w:rsid w:val="005C754A"/>
    <w:rsid w:val="005D36C5"/>
    <w:rsid w:val="005F1DA6"/>
    <w:rsid w:val="005F3772"/>
    <w:rsid w:val="0061579F"/>
    <w:rsid w:val="00616CA7"/>
    <w:rsid w:val="006256A4"/>
    <w:rsid w:val="006274BA"/>
    <w:rsid w:val="006325A5"/>
    <w:rsid w:val="0063453A"/>
    <w:rsid w:val="00651E16"/>
    <w:rsid w:val="006566E7"/>
    <w:rsid w:val="00660142"/>
    <w:rsid w:val="00660421"/>
    <w:rsid w:val="00660AB6"/>
    <w:rsid w:val="00662C4A"/>
    <w:rsid w:val="006678D1"/>
    <w:rsid w:val="0067337C"/>
    <w:rsid w:val="0068649E"/>
    <w:rsid w:val="00687AF1"/>
    <w:rsid w:val="006A5DF2"/>
    <w:rsid w:val="006C729F"/>
    <w:rsid w:val="006D50AC"/>
    <w:rsid w:val="006D5B5F"/>
    <w:rsid w:val="006F3720"/>
    <w:rsid w:val="00704554"/>
    <w:rsid w:val="00704DF0"/>
    <w:rsid w:val="00731BF4"/>
    <w:rsid w:val="00731C2E"/>
    <w:rsid w:val="0074000B"/>
    <w:rsid w:val="007447EC"/>
    <w:rsid w:val="007505B8"/>
    <w:rsid w:val="00753ED7"/>
    <w:rsid w:val="007566AD"/>
    <w:rsid w:val="0075700C"/>
    <w:rsid w:val="00763338"/>
    <w:rsid w:val="007767B0"/>
    <w:rsid w:val="007863F9"/>
    <w:rsid w:val="00797DEE"/>
    <w:rsid w:val="007A3C97"/>
    <w:rsid w:val="007B231E"/>
    <w:rsid w:val="007B76D1"/>
    <w:rsid w:val="007C225A"/>
    <w:rsid w:val="007C7861"/>
    <w:rsid w:val="007D31A2"/>
    <w:rsid w:val="007D64EB"/>
    <w:rsid w:val="007D752C"/>
    <w:rsid w:val="007E1D03"/>
    <w:rsid w:val="007E2FB7"/>
    <w:rsid w:val="007E4FFE"/>
    <w:rsid w:val="0081724A"/>
    <w:rsid w:val="008205B6"/>
    <w:rsid w:val="00823D73"/>
    <w:rsid w:val="00824C78"/>
    <w:rsid w:val="00831044"/>
    <w:rsid w:val="00831910"/>
    <w:rsid w:val="0083196D"/>
    <w:rsid w:val="008329B5"/>
    <w:rsid w:val="00850AA2"/>
    <w:rsid w:val="008525FC"/>
    <w:rsid w:val="00853B6F"/>
    <w:rsid w:val="00853D40"/>
    <w:rsid w:val="0086607B"/>
    <w:rsid w:val="00866237"/>
    <w:rsid w:val="0087119D"/>
    <w:rsid w:val="008725FE"/>
    <w:rsid w:val="00877387"/>
    <w:rsid w:val="008A05AE"/>
    <w:rsid w:val="008A0841"/>
    <w:rsid w:val="008A4E62"/>
    <w:rsid w:val="008D6E4F"/>
    <w:rsid w:val="008E26F4"/>
    <w:rsid w:val="008E2CEF"/>
    <w:rsid w:val="008F3C9D"/>
    <w:rsid w:val="00902800"/>
    <w:rsid w:val="009037E5"/>
    <w:rsid w:val="00904332"/>
    <w:rsid w:val="00911965"/>
    <w:rsid w:val="0092334A"/>
    <w:rsid w:val="00926BF5"/>
    <w:rsid w:val="0094114E"/>
    <w:rsid w:val="00942C58"/>
    <w:rsid w:val="009540DC"/>
    <w:rsid w:val="00964AA4"/>
    <w:rsid w:val="00970DF1"/>
    <w:rsid w:val="009728A5"/>
    <w:rsid w:val="00990388"/>
    <w:rsid w:val="009950CB"/>
    <w:rsid w:val="009A0D1D"/>
    <w:rsid w:val="009A406C"/>
    <w:rsid w:val="009A4311"/>
    <w:rsid w:val="009A7814"/>
    <w:rsid w:val="009D0BEA"/>
    <w:rsid w:val="009D4DD6"/>
    <w:rsid w:val="009D4F00"/>
    <w:rsid w:val="009D60B2"/>
    <w:rsid w:val="009F7B61"/>
    <w:rsid w:val="00A005F1"/>
    <w:rsid w:val="00A05CE0"/>
    <w:rsid w:val="00A0739F"/>
    <w:rsid w:val="00A12498"/>
    <w:rsid w:val="00A1388D"/>
    <w:rsid w:val="00A14356"/>
    <w:rsid w:val="00A27148"/>
    <w:rsid w:val="00A47725"/>
    <w:rsid w:val="00A60EB9"/>
    <w:rsid w:val="00A71F44"/>
    <w:rsid w:val="00A822E5"/>
    <w:rsid w:val="00A87056"/>
    <w:rsid w:val="00A93070"/>
    <w:rsid w:val="00AA1944"/>
    <w:rsid w:val="00AA4593"/>
    <w:rsid w:val="00AB38C4"/>
    <w:rsid w:val="00AB5332"/>
    <w:rsid w:val="00AE78A7"/>
    <w:rsid w:val="00AF6EF4"/>
    <w:rsid w:val="00B111E6"/>
    <w:rsid w:val="00B16AC3"/>
    <w:rsid w:val="00B34101"/>
    <w:rsid w:val="00B401F6"/>
    <w:rsid w:val="00B4215B"/>
    <w:rsid w:val="00B506DE"/>
    <w:rsid w:val="00B56EF2"/>
    <w:rsid w:val="00B62DFD"/>
    <w:rsid w:val="00B64E1C"/>
    <w:rsid w:val="00B8392F"/>
    <w:rsid w:val="00B90B13"/>
    <w:rsid w:val="00B9624C"/>
    <w:rsid w:val="00BA01C5"/>
    <w:rsid w:val="00BB22F4"/>
    <w:rsid w:val="00BB53AF"/>
    <w:rsid w:val="00BC420E"/>
    <w:rsid w:val="00BC6523"/>
    <w:rsid w:val="00BD2C5D"/>
    <w:rsid w:val="00BD33C4"/>
    <w:rsid w:val="00BE0DDC"/>
    <w:rsid w:val="00C00F16"/>
    <w:rsid w:val="00C0408E"/>
    <w:rsid w:val="00C0492E"/>
    <w:rsid w:val="00C1253F"/>
    <w:rsid w:val="00C126E3"/>
    <w:rsid w:val="00C13206"/>
    <w:rsid w:val="00C2169E"/>
    <w:rsid w:val="00C221A6"/>
    <w:rsid w:val="00C26587"/>
    <w:rsid w:val="00C31529"/>
    <w:rsid w:val="00C4222B"/>
    <w:rsid w:val="00C4482B"/>
    <w:rsid w:val="00C44DED"/>
    <w:rsid w:val="00C654B2"/>
    <w:rsid w:val="00C673EA"/>
    <w:rsid w:val="00C72A5D"/>
    <w:rsid w:val="00C9369A"/>
    <w:rsid w:val="00C95A50"/>
    <w:rsid w:val="00CA057B"/>
    <w:rsid w:val="00CA181B"/>
    <w:rsid w:val="00CC0B4E"/>
    <w:rsid w:val="00CD0AAB"/>
    <w:rsid w:val="00CF4381"/>
    <w:rsid w:val="00CF53F2"/>
    <w:rsid w:val="00CF7DAE"/>
    <w:rsid w:val="00D05710"/>
    <w:rsid w:val="00D12AD9"/>
    <w:rsid w:val="00D13595"/>
    <w:rsid w:val="00D16F11"/>
    <w:rsid w:val="00D236FC"/>
    <w:rsid w:val="00D24142"/>
    <w:rsid w:val="00D277D2"/>
    <w:rsid w:val="00D304BC"/>
    <w:rsid w:val="00D35F7C"/>
    <w:rsid w:val="00D366B5"/>
    <w:rsid w:val="00D52FC5"/>
    <w:rsid w:val="00D55366"/>
    <w:rsid w:val="00D64D28"/>
    <w:rsid w:val="00D65AC9"/>
    <w:rsid w:val="00D676BA"/>
    <w:rsid w:val="00D74ACD"/>
    <w:rsid w:val="00D7550F"/>
    <w:rsid w:val="00D75BFF"/>
    <w:rsid w:val="00D7799D"/>
    <w:rsid w:val="00D833FC"/>
    <w:rsid w:val="00D916EC"/>
    <w:rsid w:val="00DA4C96"/>
    <w:rsid w:val="00DB08BF"/>
    <w:rsid w:val="00DB1207"/>
    <w:rsid w:val="00DC158F"/>
    <w:rsid w:val="00DC29FE"/>
    <w:rsid w:val="00DC7D78"/>
    <w:rsid w:val="00DE6572"/>
    <w:rsid w:val="00DF1193"/>
    <w:rsid w:val="00E04FC3"/>
    <w:rsid w:val="00E0698A"/>
    <w:rsid w:val="00E1687A"/>
    <w:rsid w:val="00E178D8"/>
    <w:rsid w:val="00E25255"/>
    <w:rsid w:val="00E2702D"/>
    <w:rsid w:val="00E2768F"/>
    <w:rsid w:val="00E4431C"/>
    <w:rsid w:val="00E521CE"/>
    <w:rsid w:val="00E7101B"/>
    <w:rsid w:val="00E73C10"/>
    <w:rsid w:val="00E76C58"/>
    <w:rsid w:val="00E86FC9"/>
    <w:rsid w:val="00EA5100"/>
    <w:rsid w:val="00EC7F2E"/>
    <w:rsid w:val="00ED06AD"/>
    <w:rsid w:val="00ED641C"/>
    <w:rsid w:val="00ED67E5"/>
    <w:rsid w:val="00EE1426"/>
    <w:rsid w:val="00EF45B7"/>
    <w:rsid w:val="00F128A2"/>
    <w:rsid w:val="00F13EBA"/>
    <w:rsid w:val="00F22451"/>
    <w:rsid w:val="00F26B41"/>
    <w:rsid w:val="00F30B75"/>
    <w:rsid w:val="00F42205"/>
    <w:rsid w:val="00F42975"/>
    <w:rsid w:val="00F433AD"/>
    <w:rsid w:val="00F64ABE"/>
    <w:rsid w:val="00F736FE"/>
    <w:rsid w:val="00F81B7B"/>
    <w:rsid w:val="00F821F6"/>
    <w:rsid w:val="00F8409D"/>
    <w:rsid w:val="00F93ADF"/>
    <w:rsid w:val="00F9421F"/>
    <w:rsid w:val="00F95778"/>
    <w:rsid w:val="00FA0E9A"/>
    <w:rsid w:val="00FB11A5"/>
    <w:rsid w:val="00FC2D4A"/>
    <w:rsid w:val="00FC4654"/>
    <w:rsid w:val="00FC5BE1"/>
    <w:rsid w:val="00FD161F"/>
    <w:rsid w:val="00FD3FF7"/>
    <w:rsid w:val="00FE0F0C"/>
    <w:rsid w:val="00FE2880"/>
    <w:rsid w:val="00FE5B5C"/>
    <w:rsid w:val="00FF63DE"/>
    <w:rsid w:val="02560D05"/>
    <w:rsid w:val="06AF7F20"/>
    <w:rsid w:val="0B37467C"/>
    <w:rsid w:val="0DA01083"/>
    <w:rsid w:val="0E134C64"/>
    <w:rsid w:val="0E201E98"/>
    <w:rsid w:val="0EA449FD"/>
    <w:rsid w:val="138A6DB3"/>
    <w:rsid w:val="1803705E"/>
    <w:rsid w:val="199F3B4F"/>
    <w:rsid w:val="1A511FAD"/>
    <w:rsid w:val="22D448B2"/>
    <w:rsid w:val="243B267D"/>
    <w:rsid w:val="297013F8"/>
    <w:rsid w:val="2D562C90"/>
    <w:rsid w:val="2E806FDB"/>
    <w:rsid w:val="2FD814AC"/>
    <w:rsid w:val="34782BA9"/>
    <w:rsid w:val="37787BCB"/>
    <w:rsid w:val="3A604186"/>
    <w:rsid w:val="44021D2F"/>
    <w:rsid w:val="49CD189B"/>
    <w:rsid w:val="4E5562C7"/>
    <w:rsid w:val="4FF0470B"/>
    <w:rsid w:val="54096C94"/>
    <w:rsid w:val="56532B92"/>
    <w:rsid w:val="5D1131E5"/>
    <w:rsid w:val="5F6B5569"/>
    <w:rsid w:val="6B9C17CF"/>
    <w:rsid w:val="7124074F"/>
    <w:rsid w:val="775B2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99"/>
    <w:pPr>
      <w:adjustRightInd w:val="0"/>
      <w:snapToGrid w:val="0"/>
      <w:spacing w:beforeLines="50" w:after="100" w:afterAutospacing="1"/>
    </w:pPr>
    <w:rPr>
      <w:sz w:val="24"/>
    </w:rPr>
  </w:style>
  <w:style w:type="paragraph" w:styleId="3">
    <w:name w:val="Plain Text"/>
    <w:basedOn w:val="1"/>
    <w:link w:val="15"/>
    <w:unhideWhenUsed/>
    <w:uiPriority w:val="99"/>
    <w:rPr>
      <w:rFonts w:ascii="Courier New" w:hAnsi="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customStyle="1" w:styleId="10">
    <w:name w:val="页眉 字符"/>
    <w:basedOn w:val="8"/>
    <w:link w:val="6"/>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正文文本 字符"/>
    <w:basedOn w:val="8"/>
    <w:link w:val="2"/>
    <w:qFormat/>
    <w:uiPriority w:val="99"/>
    <w:rPr>
      <w:rFonts w:ascii="Times New Roman" w:hAnsi="Times New Roman" w:eastAsia="宋体" w:cs="Times New Roman"/>
      <w:kern w:val="2"/>
      <w:sz w:val="24"/>
      <w:szCs w:val="24"/>
    </w:rPr>
  </w:style>
  <w:style w:type="paragraph" w:styleId="14">
    <w:name w:val="List Paragraph"/>
    <w:basedOn w:val="1"/>
    <w:qFormat/>
    <w:uiPriority w:val="99"/>
    <w:pPr>
      <w:ind w:firstLine="420" w:firstLineChars="200"/>
    </w:pPr>
  </w:style>
  <w:style w:type="character" w:customStyle="1" w:styleId="15">
    <w:name w:val="纯文本 字符"/>
    <w:basedOn w:val="8"/>
    <w:link w:val="3"/>
    <w:qFormat/>
    <w:uiPriority w:val="99"/>
    <w:rPr>
      <w:rFonts w:ascii="Courier New" w:hAnsi="Courier New" w:eastAsia="宋体" w:cs="Times New Roman"/>
      <w:kern w:val="2"/>
      <w:sz w:val="21"/>
      <w:szCs w:val="21"/>
    </w:rPr>
  </w:style>
  <w:style w:type="character" w:customStyle="1" w:styleId="16">
    <w:name w:val="批注框文本 字符"/>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6A1E-FCEF-4481-A543-DA26B28A92A3}">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2176</Words>
  <Characters>2195</Characters>
  <Lines>19</Lines>
  <Paragraphs>5</Paragraphs>
  <TotalTime>2</TotalTime>
  <ScaleCrop>false</ScaleCrop>
  <LinksUpToDate>false</LinksUpToDate>
  <CharactersWithSpaces>2204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2021-05-11T01:40:00Z</dcterms:created>
  <dc:creator>赵雪珍</dc:creator>
  <cp:lastModifiedBy>我不是董思源</cp:lastModifiedBy>
  <cp:lastPrinted>2021-03-04T07:44:00Z</cp:lastPrinted>
  <dcterms:modified xsi:type="dcterms:W3CDTF">2022-05-16T07:01:50Z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E86E891A9B584EDB9B3BA83A3A015AED</vt:lpwstr>
  </property>
</Properties>
</file>