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AA" w:rsidRPr="001D2EAA" w:rsidRDefault="001D2EAA" w:rsidP="001F6EB3">
      <w:pPr>
        <w:widowControl/>
        <w:spacing w:before="100" w:beforeAutospacing="1" w:after="100" w:afterAutospacing="1" w:line="300" w:lineRule="atLeast"/>
        <w:jc w:val="center"/>
        <w:rPr>
          <w:rFonts w:ascii="宋体" w:eastAsia="宋体" w:hAnsi="宋体" w:cs="宋体"/>
          <w:kern w:val="0"/>
          <w:sz w:val="28"/>
          <w:szCs w:val="18"/>
        </w:rPr>
      </w:pPr>
      <w:r w:rsidRPr="001D2EAA">
        <w:rPr>
          <w:rFonts w:ascii="宋体" w:eastAsia="宋体" w:hAnsi="宋体" w:cs="宋体" w:hint="eastAsia"/>
          <w:b/>
          <w:bCs/>
          <w:kern w:val="0"/>
          <w:sz w:val="28"/>
          <w:szCs w:val="18"/>
        </w:rPr>
        <w:t>沈阳市人才新政一览表</w:t>
      </w:r>
    </w:p>
    <w:tbl>
      <w:tblPr>
        <w:tblW w:w="1501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421"/>
        <w:gridCol w:w="5103"/>
        <w:gridCol w:w="2693"/>
        <w:gridCol w:w="5387"/>
      </w:tblGrid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申报条件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申报评审程序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支持政策</w:t>
            </w:r>
          </w:p>
        </w:tc>
      </w:tr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EB3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高精尖优才</w:t>
            </w:r>
          </w:p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集聚工程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2017年8月27日之后来沈，经评审认定的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顶尖人才、杰出人才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4234" w:rsidRPr="00664234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组织申报、资格审核、专家评审、审定公示、公布名单。原则上半年一次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顶尖人才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万资助，住房一事一议；杰出人才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500万资助，100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万购房补贴；资助分5年发放，50%为人才奖励，50%为科研经费；购房补贴一次性发放仅限于人才本人购买本市自有房产。</w:t>
            </w:r>
          </w:p>
        </w:tc>
      </w:tr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中青年科技英才培养工程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017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年8月27日之后，培养的高层次人才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单位申报、审核备案、公示、奖励。常年受理。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院士500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万奖励；千人计划长期、万人计划领军人才、杰青、国家百千万人才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万奖励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；青千、万人计划青年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拔尖、优青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万奖励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F6EB3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高层次人才</w:t>
            </w:r>
          </w:p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税收补贴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认定的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领军人才及以上，社保满1年，年工资薪金30万以上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常年受理（人才入职满12个月后可以申请），跨年申请无效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4234" w:rsidRPr="001D2EAA" w:rsidRDefault="00664234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工资薪金应纳税额的15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％，由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市财政连续补贴3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89157A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EB3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千人计划外国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专家配套奖励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千人计划入选者外国专家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单位申请、材料审核、报批、拨付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100万配套奖励</w:t>
            </w:r>
          </w:p>
        </w:tc>
      </w:tr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89157A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EB3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留学归国人员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来沈创新创业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2017年1月1日以后来沈满1年，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取得海外学位，35岁以下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0549" w:rsidRPr="00CA477D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单位申报、初审复审、公示报批、拨付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博士：15万生活补贴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硕士、本科：参照国内高校毕业生相关政策给予生活补贴</w:t>
            </w:r>
          </w:p>
        </w:tc>
      </w:tr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89157A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EB3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紧缺急需人才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奖励补贴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2018年1月1日起执行，按紧缺急需人才需求目录培养引进的人才，重点面向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装备制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造、智能机器人、电子信息、医药化工、航空航天等领域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主要面向企业，中直科研单位需要由沈阳市组织集中评审择优确定给予奖励补贴。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拔尖人才及以上，年薪高于80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万，给予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万资助；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高级人才及以上，年薪高于50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万，给予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万资助；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高级人才及以上，年薪高于30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万，给予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万资助。</w:t>
            </w:r>
          </w:p>
        </w:tc>
      </w:tr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89157A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EB3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高层次人才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创新创业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3A2502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高层次人才创新创业</w:t>
            </w:r>
            <w:r w:rsidR="00240549"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团队：高层次人才不少于3人，且拔尖人才以上的不少于1人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F6EB3" w:rsidRDefault="003A2502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F6E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团队认定、专家评审</w:t>
            </w:r>
          </w:p>
          <w:p w:rsidR="003A2502" w:rsidRPr="001D2EAA" w:rsidRDefault="003A2502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F6E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分类A、B、C、D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顶尖人才创新创业团队：</w:t>
            </w:r>
            <w:r w:rsidR="00142D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一事一议，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不超过1亿资助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高层次人才创新</w:t>
            </w:r>
            <w:r w:rsidR="003A2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团队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：A类</w:t>
            </w:r>
            <w:r w:rsidR="00C9123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1500-</w:t>
            </w:r>
            <w:r w:rsidR="003A2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2500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万、B类</w:t>
            </w:r>
            <w:r w:rsidR="00C9123D">
              <w:rPr>
                <w:rFonts w:ascii="宋体" w:eastAsia="宋体" w:hAnsi="宋体" w:cs="宋体"/>
                <w:kern w:val="0"/>
                <w:sz w:val="18"/>
                <w:szCs w:val="18"/>
              </w:rPr>
              <w:t>500</w:t>
            </w:r>
            <w:r w:rsidR="00C9123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  <w:r w:rsidR="00C9123D">
              <w:rPr>
                <w:rFonts w:ascii="宋体" w:eastAsia="宋体" w:hAnsi="宋体" w:cs="宋体"/>
                <w:kern w:val="0"/>
                <w:sz w:val="18"/>
                <w:szCs w:val="18"/>
              </w:rPr>
              <w:t>1000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万、C类</w:t>
            </w:r>
            <w:r w:rsidR="00C9123D">
              <w:rPr>
                <w:rFonts w:ascii="宋体" w:eastAsia="宋体" w:hAnsi="宋体" w:cs="宋体"/>
                <w:kern w:val="0"/>
                <w:sz w:val="18"/>
                <w:szCs w:val="18"/>
              </w:rPr>
              <w:t>200</w:t>
            </w:r>
            <w:r w:rsidR="00C9123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  <w:r w:rsidR="00C9123D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万、D类</w:t>
            </w:r>
            <w:r w:rsidR="003A2502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  <w:r w:rsidR="00C9123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  <w:r w:rsidR="00C9123D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万资助</w:t>
            </w:r>
          </w:p>
          <w:p w:rsidR="003A2502" w:rsidRPr="001D2EAA" w:rsidRDefault="003A2502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高层次人才创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业团队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：A类</w:t>
            </w:r>
            <w:r w:rsidR="00C9123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1500-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万、B类</w:t>
            </w:r>
            <w:r w:rsidR="00C9123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500-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1000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万、C类</w:t>
            </w:r>
            <w:r w:rsidR="00C9123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200-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万、D类</w:t>
            </w:r>
            <w:r w:rsidR="00C9123D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  <w:r w:rsidR="00C9123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  <w:r w:rsidR="00C9123D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万资助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创业的海内外博士，其技术或专利经评审认定为达到国内外领先水平的，给予10-50万启动资金</w:t>
            </w:r>
          </w:p>
        </w:tc>
      </w:tr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89157A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引博工程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博士，年龄不超过40岁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0549" w:rsidRPr="001D2EAA" w:rsidRDefault="00A95756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申报、审核、公示、签协议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人才资助2000元/月，3年（中直单位50％）</w:t>
            </w:r>
          </w:p>
        </w:tc>
      </w:tr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89157A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EB3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高校毕业生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首次购房补贴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沈阳户籍在沈就业创业（不含机关事业单位全额拨款在编人员）的全日制博士、硕士和本科毕业生，2017年1月1日后首次购房，申请时毕业年限、首次购房时间均不超过五年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0549" w:rsidRPr="001D2EAA" w:rsidRDefault="00A95756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申报、审核、复核、拨付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1448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博士毕业生6万、硕士毕业生3万、本科毕业生1万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（一次性补助）</w:t>
            </w:r>
          </w:p>
        </w:tc>
      </w:tr>
      <w:tr w:rsidR="001F6EB3" w:rsidRPr="001D2EAA" w:rsidTr="006274AA">
        <w:trPr>
          <w:jc w:val="center"/>
        </w:trPr>
        <w:tc>
          <w:tcPr>
            <w:tcW w:w="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89157A"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EB3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吸引人才就业</w:t>
            </w:r>
          </w:p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创业房租补贴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高校毕业生（原籍非本市），2015年1月1日以后首次在沈阳就业的博士（＜35周岁）、硕士（＜30周岁），以及2017年1月1日以后首次在沈阳就业的学士（＜25周岁），无任何形式自有住房，未正在或曾经享受过公租房政策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0549" w:rsidRPr="001D2EAA" w:rsidRDefault="003C5F0B" w:rsidP="001F6E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申报、初审、复核、拨付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0549" w:rsidRPr="001D2EAA" w:rsidRDefault="00240549" w:rsidP="00FC144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2E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博士毕业生800元/月，硕士毕业生400元/月，学士毕业生200元/月，补助不超过3年</w:t>
            </w:r>
          </w:p>
        </w:tc>
      </w:tr>
    </w:tbl>
    <w:p w:rsidR="00737541" w:rsidRPr="00245772" w:rsidRDefault="00245772">
      <w:pPr>
        <w:rPr>
          <w:rFonts w:ascii="黑体" w:eastAsia="黑体" w:hAnsi="黑体" w:hint="eastAsia"/>
          <w:b/>
        </w:rPr>
      </w:pPr>
      <w:r w:rsidRPr="00245772">
        <w:rPr>
          <w:rFonts w:ascii="黑体" w:eastAsia="黑体" w:hAnsi="黑体" w:hint="eastAsia"/>
          <w:b/>
        </w:rPr>
        <w:t>备注：支持政策详细文件请至沈阳市人社局网站查询</w:t>
      </w:r>
      <w:hyperlink r:id="rId7" w:history="1">
        <w:r w:rsidRPr="00245772">
          <w:rPr>
            <w:rFonts w:ascii="宋体" w:eastAsia="宋体" w:hAnsi="宋体" w:cs="宋体" w:hint="eastAsia"/>
            <w:b/>
            <w:color w:val="333333"/>
            <w:kern w:val="0"/>
            <w:sz w:val="24"/>
            <w:szCs w:val="24"/>
          </w:rPr>
          <w:t>http://www.syhrss.gov.cn/gccrc/rcxz.php</w:t>
        </w:r>
      </w:hyperlink>
      <w:r w:rsidRPr="00245772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 xml:space="preserve">  </w:t>
      </w:r>
    </w:p>
    <w:sectPr w:rsidR="00737541" w:rsidRPr="00245772" w:rsidSect="001F6EB3">
      <w:pgSz w:w="16838" w:h="11906" w:orient="landscape"/>
      <w:pgMar w:top="142" w:right="1440" w:bottom="4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BD" w:rsidRDefault="007770BD" w:rsidP="001D2EAA">
      <w:r>
        <w:separator/>
      </w:r>
    </w:p>
  </w:endnote>
  <w:endnote w:type="continuationSeparator" w:id="0">
    <w:p w:rsidR="007770BD" w:rsidRDefault="007770BD" w:rsidP="001D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BD" w:rsidRDefault="007770BD" w:rsidP="001D2EAA">
      <w:r>
        <w:separator/>
      </w:r>
    </w:p>
  </w:footnote>
  <w:footnote w:type="continuationSeparator" w:id="0">
    <w:p w:rsidR="007770BD" w:rsidRDefault="007770BD" w:rsidP="001D2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B3"/>
    <w:rsid w:val="00142DED"/>
    <w:rsid w:val="00167C29"/>
    <w:rsid w:val="001845D2"/>
    <w:rsid w:val="001D2EAA"/>
    <w:rsid w:val="001F6EB3"/>
    <w:rsid w:val="00240549"/>
    <w:rsid w:val="00245772"/>
    <w:rsid w:val="003424D8"/>
    <w:rsid w:val="003A0D9F"/>
    <w:rsid w:val="003A2502"/>
    <w:rsid w:val="003A59A0"/>
    <w:rsid w:val="003C5F0B"/>
    <w:rsid w:val="00577AAD"/>
    <w:rsid w:val="006274AA"/>
    <w:rsid w:val="00664234"/>
    <w:rsid w:val="00737541"/>
    <w:rsid w:val="007770BD"/>
    <w:rsid w:val="0089157A"/>
    <w:rsid w:val="00952BB0"/>
    <w:rsid w:val="00984147"/>
    <w:rsid w:val="00A116B3"/>
    <w:rsid w:val="00A95756"/>
    <w:rsid w:val="00AF02A7"/>
    <w:rsid w:val="00BE716E"/>
    <w:rsid w:val="00C9123D"/>
    <w:rsid w:val="00CA477D"/>
    <w:rsid w:val="00FB02C0"/>
    <w:rsid w:val="00FC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E68D6"/>
  <w15:chartTrackingRefBased/>
  <w15:docId w15:val="{ED6D048E-A0D6-43B2-AAB7-0BBEAE07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2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2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2E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F6E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F6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yhrss.gov.cn/gccrc/rcxz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E885-459C-4759-9352-9AE4789C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cp:lastPrinted>2018-03-20T08:20:00Z</cp:lastPrinted>
  <dcterms:created xsi:type="dcterms:W3CDTF">2018-03-20T02:57:00Z</dcterms:created>
  <dcterms:modified xsi:type="dcterms:W3CDTF">2018-03-21T03:38:00Z</dcterms:modified>
</cp:coreProperties>
</file>