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74" w:rsidRPr="002D5A74" w:rsidRDefault="002D5A74" w:rsidP="002D5A74">
      <w:pPr>
        <w:rPr>
          <w:rFonts w:ascii="黑体" w:eastAsia="黑体" w:hAnsi="黑体"/>
          <w:sz w:val="32"/>
          <w:szCs w:val="32"/>
        </w:rPr>
      </w:pPr>
      <w:bookmarkStart w:id="0" w:name="_GoBack"/>
      <w:bookmarkEnd w:id="0"/>
    </w:p>
    <w:p w:rsidR="00167FFA" w:rsidRDefault="002D5A74" w:rsidP="002D5A74">
      <w:pPr>
        <w:jc w:val="center"/>
        <w:rPr>
          <w:rFonts w:asciiTheme="majorEastAsia" w:eastAsiaTheme="majorEastAsia" w:hAnsiTheme="majorEastAsia"/>
          <w:b/>
          <w:sz w:val="44"/>
          <w:szCs w:val="44"/>
        </w:rPr>
      </w:pPr>
      <w:r w:rsidRPr="002D5A74">
        <w:rPr>
          <w:rFonts w:asciiTheme="majorEastAsia" w:eastAsiaTheme="majorEastAsia" w:hAnsiTheme="majorEastAsia" w:hint="eastAsia"/>
          <w:b/>
          <w:sz w:val="44"/>
          <w:szCs w:val="44"/>
        </w:rPr>
        <w:t>2019年省</w:t>
      </w:r>
      <w:r w:rsidR="00167FFA">
        <w:rPr>
          <w:rFonts w:asciiTheme="majorEastAsia" w:eastAsiaTheme="majorEastAsia" w:hAnsiTheme="majorEastAsia" w:hint="eastAsia"/>
          <w:b/>
          <w:sz w:val="44"/>
          <w:szCs w:val="44"/>
        </w:rPr>
        <w:t>科学</w:t>
      </w:r>
      <w:proofErr w:type="gramStart"/>
      <w:r w:rsidR="00167FFA">
        <w:rPr>
          <w:rFonts w:asciiTheme="majorEastAsia" w:eastAsiaTheme="majorEastAsia" w:hAnsiTheme="majorEastAsia" w:hint="eastAsia"/>
          <w:b/>
          <w:sz w:val="44"/>
          <w:szCs w:val="44"/>
        </w:rPr>
        <w:t>事业</w:t>
      </w:r>
      <w:r w:rsidRPr="002D5A74">
        <w:rPr>
          <w:rFonts w:asciiTheme="majorEastAsia" w:eastAsiaTheme="majorEastAsia" w:hAnsiTheme="majorEastAsia" w:hint="eastAsia"/>
          <w:b/>
          <w:sz w:val="44"/>
          <w:szCs w:val="44"/>
        </w:rPr>
        <w:t>公益</w:t>
      </w:r>
      <w:proofErr w:type="gramEnd"/>
      <w:r w:rsidRPr="002D5A74">
        <w:rPr>
          <w:rFonts w:asciiTheme="majorEastAsia" w:eastAsiaTheme="majorEastAsia" w:hAnsiTheme="majorEastAsia" w:hint="eastAsia"/>
          <w:b/>
          <w:sz w:val="44"/>
          <w:szCs w:val="44"/>
        </w:rPr>
        <w:t>研究基金</w:t>
      </w:r>
    </w:p>
    <w:p w:rsidR="00820496" w:rsidRDefault="00167FFA" w:rsidP="002D5A74">
      <w:pPr>
        <w:jc w:val="center"/>
      </w:pPr>
      <w:r>
        <w:rPr>
          <w:rFonts w:asciiTheme="majorEastAsia" w:eastAsiaTheme="majorEastAsia" w:hAnsiTheme="majorEastAsia" w:hint="eastAsia"/>
          <w:b/>
          <w:sz w:val="44"/>
          <w:szCs w:val="44"/>
        </w:rPr>
        <w:t>计划</w:t>
      </w:r>
      <w:r w:rsidR="002D5A74" w:rsidRPr="002D5A74">
        <w:rPr>
          <w:rFonts w:asciiTheme="majorEastAsia" w:eastAsiaTheme="majorEastAsia" w:hAnsiTheme="majorEastAsia" w:hint="eastAsia"/>
          <w:b/>
          <w:sz w:val="44"/>
          <w:szCs w:val="44"/>
        </w:rPr>
        <w:t>申报指南</w:t>
      </w:r>
    </w:p>
    <w:p w:rsidR="002D5A74" w:rsidRDefault="002D5A74" w:rsidP="00281A6D">
      <w:pPr>
        <w:ind w:firstLineChars="200" w:firstLine="640"/>
        <w:rPr>
          <w:rFonts w:ascii="仿宋_GB2312" w:eastAsia="仿宋_GB2312"/>
          <w:sz w:val="32"/>
          <w:szCs w:val="32"/>
        </w:rPr>
      </w:pPr>
    </w:p>
    <w:p w:rsidR="00820496" w:rsidRDefault="00281A6D" w:rsidP="00281A6D">
      <w:pPr>
        <w:ind w:firstLineChars="200" w:firstLine="640"/>
        <w:rPr>
          <w:rFonts w:ascii="仿宋_GB2312" w:eastAsia="仿宋_GB2312"/>
          <w:sz w:val="32"/>
          <w:szCs w:val="32"/>
        </w:rPr>
      </w:pPr>
      <w:r w:rsidRPr="00281A6D">
        <w:rPr>
          <w:rFonts w:ascii="仿宋_GB2312" w:eastAsia="仿宋_GB2312" w:hint="eastAsia"/>
          <w:sz w:val="32"/>
          <w:szCs w:val="32"/>
        </w:rPr>
        <w:t>2019年度</w:t>
      </w:r>
      <w:r>
        <w:rPr>
          <w:rFonts w:ascii="仿宋_GB2312" w:eastAsia="仿宋_GB2312" w:hint="eastAsia"/>
          <w:sz w:val="32"/>
          <w:szCs w:val="32"/>
        </w:rPr>
        <w:t>全省</w:t>
      </w:r>
      <w:r w:rsidRPr="00281A6D">
        <w:rPr>
          <w:rFonts w:ascii="仿宋_GB2312" w:eastAsia="仿宋_GB2312" w:hint="eastAsia"/>
          <w:sz w:val="32"/>
          <w:szCs w:val="32"/>
        </w:rPr>
        <w:t>科学</w:t>
      </w:r>
      <w:proofErr w:type="gramStart"/>
      <w:r w:rsidRPr="00281A6D">
        <w:rPr>
          <w:rFonts w:ascii="仿宋_GB2312" w:eastAsia="仿宋_GB2312" w:hint="eastAsia"/>
          <w:sz w:val="32"/>
          <w:szCs w:val="32"/>
        </w:rPr>
        <w:t>事业公益</w:t>
      </w:r>
      <w:proofErr w:type="gramEnd"/>
      <w:r w:rsidRPr="00281A6D">
        <w:rPr>
          <w:rFonts w:ascii="仿宋_GB2312" w:eastAsia="仿宋_GB2312" w:hint="eastAsia"/>
          <w:sz w:val="32"/>
          <w:szCs w:val="32"/>
        </w:rPr>
        <w:t>研究基金计划</w:t>
      </w:r>
      <w:r>
        <w:rPr>
          <w:rFonts w:ascii="仿宋_GB2312" w:eastAsia="仿宋_GB2312" w:hint="eastAsia"/>
          <w:sz w:val="32"/>
          <w:szCs w:val="32"/>
        </w:rPr>
        <w:t>将</w:t>
      </w:r>
      <w:r w:rsidR="00771DD9">
        <w:rPr>
          <w:rFonts w:ascii="仿宋_GB2312" w:eastAsia="仿宋_GB2312" w:hint="eastAsia"/>
          <w:sz w:val="32"/>
          <w:szCs w:val="32"/>
        </w:rPr>
        <w:t>以培育壮大新动能激发创新驱动内生动力为出发点，以解放思想推动高质量发展为着力点，</w:t>
      </w:r>
      <w:r w:rsidR="00650633">
        <w:rPr>
          <w:rFonts w:ascii="仿宋_GB2312" w:eastAsia="仿宋_GB2312" w:hint="eastAsia"/>
          <w:sz w:val="32"/>
          <w:szCs w:val="32"/>
        </w:rPr>
        <w:t>坚持</w:t>
      </w:r>
      <w:r w:rsidR="00771DD9">
        <w:rPr>
          <w:rFonts w:ascii="仿宋_GB2312" w:eastAsia="仿宋_GB2312" w:hint="eastAsia"/>
          <w:sz w:val="32"/>
          <w:szCs w:val="32"/>
        </w:rPr>
        <w:t>围绕科技创新引领“一带五基地”建设和“五大区域发展战略”实施</w:t>
      </w:r>
      <w:r w:rsidR="00650633">
        <w:rPr>
          <w:rFonts w:ascii="仿宋_GB2312" w:eastAsia="仿宋_GB2312" w:hint="eastAsia"/>
          <w:sz w:val="32"/>
          <w:szCs w:val="32"/>
        </w:rPr>
        <w:t>等</w:t>
      </w:r>
      <w:r w:rsidR="00CD68DB">
        <w:rPr>
          <w:rFonts w:ascii="仿宋_GB2312" w:eastAsia="仿宋_GB2312" w:hint="eastAsia"/>
          <w:sz w:val="32"/>
          <w:szCs w:val="32"/>
        </w:rPr>
        <w:t>全省</w:t>
      </w:r>
      <w:r w:rsidR="00650633">
        <w:rPr>
          <w:rFonts w:ascii="仿宋_GB2312" w:eastAsia="仿宋_GB2312" w:hint="eastAsia"/>
          <w:sz w:val="32"/>
          <w:szCs w:val="32"/>
        </w:rPr>
        <w:t>中心工作，坚持“需求导向、注重实效、择优支持、公正合理”的原则，</w:t>
      </w:r>
      <w:r w:rsidR="00776F04">
        <w:rPr>
          <w:rFonts w:ascii="仿宋_GB2312" w:eastAsia="仿宋_GB2312" w:hint="eastAsia"/>
          <w:sz w:val="32"/>
          <w:szCs w:val="32"/>
        </w:rPr>
        <w:t>组织实施一批科技战略研究项目</w:t>
      </w:r>
      <w:r w:rsidR="00A75F3D">
        <w:rPr>
          <w:rFonts w:ascii="仿宋_GB2312" w:eastAsia="仿宋_GB2312" w:hint="eastAsia"/>
          <w:sz w:val="32"/>
          <w:szCs w:val="32"/>
        </w:rPr>
        <w:t>，为宏观决策、科技规划和产业技术预测提供依据</w:t>
      </w:r>
      <w:r w:rsidR="00776F04">
        <w:rPr>
          <w:rFonts w:ascii="仿宋_GB2312" w:eastAsia="仿宋_GB2312" w:hint="eastAsia"/>
          <w:sz w:val="32"/>
          <w:szCs w:val="32"/>
        </w:rPr>
        <w:t>。</w:t>
      </w:r>
    </w:p>
    <w:p w:rsidR="00776F04" w:rsidRPr="00A75F3D" w:rsidRDefault="00A75F3D" w:rsidP="00281A6D">
      <w:pPr>
        <w:ind w:firstLineChars="200" w:firstLine="640"/>
        <w:rPr>
          <w:rFonts w:ascii="黑体" w:eastAsia="黑体" w:hAnsi="黑体"/>
          <w:sz w:val="32"/>
          <w:szCs w:val="32"/>
        </w:rPr>
      </w:pPr>
      <w:r w:rsidRPr="00A75F3D">
        <w:rPr>
          <w:rFonts w:ascii="黑体" w:eastAsia="黑体" w:hAnsi="黑体" w:hint="eastAsia"/>
          <w:sz w:val="32"/>
          <w:szCs w:val="32"/>
        </w:rPr>
        <w:t>一、</w:t>
      </w:r>
      <w:r w:rsidR="00811024">
        <w:rPr>
          <w:rFonts w:ascii="黑体" w:eastAsia="黑体" w:hAnsi="黑体" w:hint="eastAsia"/>
          <w:sz w:val="32"/>
          <w:szCs w:val="32"/>
        </w:rPr>
        <w:t>组织方式</w:t>
      </w:r>
    </w:p>
    <w:p w:rsidR="00811024" w:rsidRPr="00811024" w:rsidRDefault="00756EA7" w:rsidP="00811024">
      <w:pPr>
        <w:ind w:firstLineChars="200" w:firstLine="640"/>
        <w:rPr>
          <w:rFonts w:ascii="仿宋_GB2312" w:eastAsia="仿宋_GB2312"/>
          <w:sz w:val="32"/>
          <w:szCs w:val="32"/>
        </w:rPr>
      </w:pPr>
      <w:r>
        <w:rPr>
          <w:rFonts w:ascii="仿宋_GB2312" w:eastAsia="仿宋_GB2312" w:hint="eastAsia"/>
          <w:sz w:val="32"/>
          <w:szCs w:val="32"/>
        </w:rPr>
        <w:t>拟分四个层级，即A类、B类、C类和D类。</w:t>
      </w:r>
      <w:r w:rsidR="00811024" w:rsidRPr="00811024">
        <w:rPr>
          <w:rFonts w:ascii="仿宋_GB2312" w:eastAsia="仿宋_GB2312"/>
          <w:sz w:val="32"/>
          <w:szCs w:val="32"/>
        </w:rPr>
        <w:t>根据不同类型项目分别采取</w:t>
      </w:r>
      <w:r w:rsidR="00065E50" w:rsidRPr="00811024">
        <w:rPr>
          <w:rFonts w:ascii="仿宋_GB2312" w:eastAsia="仿宋_GB2312"/>
          <w:sz w:val="32"/>
          <w:szCs w:val="32"/>
        </w:rPr>
        <w:t>定向委托、定向择优、</w:t>
      </w:r>
      <w:r w:rsidR="00811024" w:rsidRPr="00811024">
        <w:rPr>
          <w:rFonts w:ascii="仿宋_GB2312" w:eastAsia="仿宋_GB2312"/>
          <w:sz w:val="32"/>
          <w:szCs w:val="32"/>
        </w:rPr>
        <w:t>竞争</w:t>
      </w:r>
      <w:proofErr w:type="gramStart"/>
      <w:r w:rsidR="00811024" w:rsidRPr="00811024">
        <w:rPr>
          <w:rFonts w:ascii="仿宋_GB2312" w:eastAsia="仿宋_GB2312"/>
          <w:sz w:val="32"/>
          <w:szCs w:val="32"/>
        </w:rPr>
        <w:t>择优等</w:t>
      </w:r>
      <w:proofErr w:type="gramEnd"/>
      <w:r w:rsidR="00811024" w:rsidRPr="00811024">
        <w:rPr>
          <w:rFonts w:ascii="仿宋_GB2312" w:eastAsia="仿宋_GB2312"/>
          <w:sz w:val="32"/>
          <w:szCs w:val="32"/>
        </w:rPr>
        <w:t>立项方式，遴选承担单位。</w:t>
      </w:r>
    </w:p>
    <w:p w:rsidR="00811024" w:rsidRDefault="00756EA7" w:rsidP="00F73004">
      <w:pPr>
        <w:ind w:firstLineChars="200" w:firstLine="643"/>
        <w:rPr>
          <w:rFonts w:ascii="仿宋_GB2312" w:eastAsia="仿宋_GB2312"/>
          <w:sz w:val="32"/>
          <w:szCs w:val="32"/>
        </w:rPr>
      </w:pPr>
      <w:r w:rsidRPr="00F73004">
        <w:rPr>
          <w:rFonts w:ascii="仿宋_GB2312" w:eastAsia="仿宋_GB2312" w:hint="eastAsia"/>
          <w:b/>
          <w:sz w:val="32"/>
          <w:szCs w:val="32"/>
        </w:rPr>
        <w:t>A类项目</w:t>
      </w:r>
      <w:r>
        <w:rPr>
          <w:rFonts w:ascii="仿宋_GB2312" w:eastAsia="仿宋_GB2312" w:hint="eastAsia"/>
          <w:sz w:val="32"/>
          <w:szCs w:val="32"/>
        </w:rPr>
        <w:t>拟通过定向委托、定向</w:t>
      </w:r>
      <w:proofErr w:type="gramStart"/>
      <w:r>
        <w:rPr>
          <w:rFonts w:ascii="仿宋_GB2312" w:eastAsia="仿宋_GB2312" w:hint="eastAsia"/>
          <w:sz w:val="32"/>
          <w:szCs w:val="32"/>
        </w:rPr>
        <w:t>择优等</w:t>
      </w:r>
      <w:proofErr w:type="gramEnd"/>
      <w:r>
        <w:rPr>
          <w:rFonts w:ascii="仿宋_GB2312" w:eastAsia="仿宋_GB2312" w:hint="eastAsia"/>
          <w:sz w:val="32"/>
          <w:szCs w:val="32"/>
        </w:rPr>
        <w:t>方式，面向</w:t>
      </w:r>
      <w:r w:rsidR="003E33D5">
        <w:rPr>
          <w:rFonts w:ascii="仿宋_GB2312" w:eastAsia="仿宋_GB2312" w:hint="eastAsia"/>
          <w:sz w:val="32"/>
          <w:szCs w:val="32"/>
        </w:rPr>
        <w:t>省内重点</w:t>
      </w:r>
      <w:r w:rsidR="00554EA8">
        <w:rPr>
          <w:rFonts w:ascii="仿宋_GB2312" w:eastAsia="仿宋_GB2312" w:hint="eastAsia"/>
          <w:sz w:val="32"/>
          <w:szCs w:val="32"/>
        </w:rPr>
        <w:t>研究</w:t>
      </w:r>
      <w:r w:rsidR="003E33D5">
        <w:rPr>
          <w:rFonts w:ascii="仿宋_GB2312" w:eastAsia="仿宋_GB2312" w:hint="eastAsia"/>
          <w:sz w:val="32"/>
          <w:szCs w:val="32"/>
        </w:rPr>
        <w:t>单位组织申报，鼓励联合省外高水平科研人员共同参与</w:t>
      </w:r>
      <w:r>
        <w:rPr>
          <w:rFonts w:ascii="仿宋_GB2312" w:eastAsia="仿宋_GB2312" w:hint="eastAsia"/>
          <w:sz w:val="32"/>
          <w:szCs w:val="32"/>
        </w:rPr>
        <w:t>。</w:t>
      </w:r>
      <w:proofErr w:type="gramStart"/>
      <w:r w:rsidR="00F73004" w:rsidRPr="00684ABF">
        <w:rPr>
          <w:rFonts w:ascii="仿宋_GB2312" w:eastAsia="仿宋_GB2312" w:hint="eastAsia"/>
          <w:sz w:val="32"/>
          <w:szCs w:val="32"/>
        </w:rPr>
        <w:t>拟支持</w:t>
      </w:r>
      <w:proofErr w:type="gramEnd"/>
      <w:r w:rsidR="00684ABF" w:rsidRPr="00684ABF">
        <w:rPr>
          <w:rFonts w:ascii="仿宋_GB2312" w:eastAsia="仿宋_GB2312" w:hint="eastAsia"/>
          <w:sz w:val="32"/>
          <w:szCs w:val="32"/>
        </w:rPr>
        <w:t>项目</w:t>
      </w:r>
      <w:r w:rsidR="00F73004" w:rsidRPr="00684ABF">
        <w:rPr>
          <w:rFonts w:ascii="仿宋_GB2312" w:eastAsia="仿宋_GB2312" w:hint="eastAsia"/>
          <w:sz w:val="32"/>
          <w:szCs w:val="32"/>
        </w:rPr>
        <w:t>10个，</w:t>
      </w:r>
      <w:r w:rsidR="009E36B3" w:rsidRPr="00684ABF">
        <w:rPr>
          <w:rFonts w:ascii="仿宋_GB2312" w:eastAsia="仿宋_GB2312" w:hint="eastAsia"/>
          <w:sz w:val="32"/>
          <w:szCs w:val="32"/>
        </w:rPr>
        <w:t>每个项目</w:t>
      </w:r>
      <w:r w:rsidR="00684ABF" w:rsidRPr="00684ABF">
        <w:rPr>
          <w:rFonts w:ascii="仿宋_GB2312" w:eastAsia="仿宋_GB2312" w:hint="eastAsia"/>
          <w:sz w:val="32"/>
          <w:szCs w:val="32"/>
        </w:rPr>
        <w:t>安排</w:t>
      </w:r>
      <w:r w:rsidR="009E36B3" w:rsidRPr="00684ABF">
        <w:rPr>
          <w:rFonts w:ascii="仿宋_GB2312" w:eastAsia="仿宋_GB2312" w:hint="eastAsia"/>
          <w:sz w:val="32"/>
          <w:szCs w:val="32"/>
        </w:rPr>
        <w:t>省财政资金</w:t>
      </w:r>
      <w:r w:rsidR="00F73004" w:rsidRPr="00684ABF">
        <w:rPr>
          <w:rFonts w:ascii="仿宋_GB2312" w:eastAsia="仿宋_GB2312" w:hint="eastAsia"/>
          <w:sz w:val="32"/>
          <w:szCs w:val="32"/>
        </w:rPr>
        <w:t>15万元，</w:t>
      </w:r>
      <w:r>
        <w:rPr>
          <w:rFonts w:ascii="仿宋_GB2312" w:eastAsia="仿宋_GB2312" w:hint="eastAsia"/>
          <w:sz w:val="32"/>
          <w:szCs w:val="32"/>
        </w:rPr>
        <w:t>支持周期6个月。需完成</w:t>
      </w:r>
      <w:r w:rsidRPr="00756EA7">
        <w:rPr>
          <w:rFonts w:ascii="仿宋_GB2312" w:eastAsia="仿宋_GB2312" w:hint="eastAsia"/>
          <w:sz w:val="32"/>
          <w:szCs w:val="32"/>
        </w:rPr>
        <w:t>不少于3万字的研究报告、5000字的决策咨询报告，研究成果</w:t>
      </w:r>
      <w:r w:rsidR="00065E50">
        <w:rPr>
          <w:rFonts w:ascii="仿宋_GB2312" w:eastAsia="仿宋_GB2312" w:hint="eastAsia"/>
          <w:sz w:val="32"/>
          <w:szCs w:val="32"/>
        </w:rPr>
        <w:t>应</w:t>
      </w:r>
      <w:r w:rsidR="008D2872">
        <w:rPr>
          <w:rFonts w:ascii="仿宋_GB2312" w:eastAsia="仿宋_GB2312" w:hint="eastAsia"/>
          <w:sz w:val="32"/>
          <w:szCs w:val="32"/>
        </w:rPr>
        <w:t>被</w:t>
      </w:r>
      <w:r w:rsidRPr="00756EA7">
        <w:rPr>
          <w:rFonts w:ascii="仿宋_GB2312" w:eastAsia="仿宋_GB2312" w:hint="eastAsia"/>
          <w:sz w:val="32"/>
          <w:szCs w:val="32"/>
        </w:rPr>
        <w:t>省科技厅采纳应用，或</w:t>
      </w:r>
      <w:r>
        <w:rPr>
          <w:rFonts w:ascii="仿宋_GB2312" w:eastAsia="仿宋_GB2312" w:hint="eastAsia"/>
          <w:sz w:val="32"/>
          <w:szCs w:val="32"/>
        </w:rPr>
        <w:t>得到中央、我</w:t>
      </w:r>
      <w:r w:rsidRPr="00756EA7">
        <w:rPr>
          <w:rFonts w:ascii="仿宋_GB2312" w:eastAsia="仿宋_GB2312" w:hint="eastAsia"/>
          <w:sz w:val="32"/>
          <w:szCs w:val="32"/>
        </w:rPr>
        <w:t>省领导批示，或在</w:t>
      </w:r>
      <w:r>
        <w:rPr>
          <w:rFonts w:ascii="仿宋_GB2312" w:eastAsia="仿宋_GB2312" w:hint="eastAsia"/>
          <w:sz w:val="32"/>
          <w:szCs w:val="32"/>
        </w:rPr>
        <w:t>国家、</w:t>
      </w:r>
      <w:r w:rsidRPr="00756EA7">
        <w:rPr>
          <w:rFonts w:ascii="仿宋_GB2312" w:eastAsia="仿宋_GB2312" w:hint="eastAsia"/>
          <w:sz w:val="32"/>
          <w:szCs w:val="32"/>
        </w:rPr>
        <w:t>省主要媒体上公开发表（需注明为“</w:t>
      </w:r>
      <w:r>
        <w:rPr>
          <w:rFonts w:ascii="仿宋_GB2312" w:eastAsia="仿宋_GB2312" w:hint="eastAsia"/>
          <w:sz w:val="32"/>
          <w:szCs w:val="32"/>
        </w:rPr>
        <w:t>辽宁</w:t>
      </w:r>
      <w:r w:rsidRPr="00756EA7">
        <w:rPr>
          <w:rFonts w:ascii="仿宋_GB2312" w:eastAsia="仿宋_GB2312" w:hint="eastAsia"/>
          <w:sz w:val="32"/>
          <w:szCs w:val="32"/>
        </w:rPr>
        <w:t>省科学事业公益研究基金</w:t>
      </w:r>
      <w:r>
        <w:rPr>
          <w:rFonts w:ascii="仿宋_GB2312" w:eastAsia="仿宋_GB2312" w:hint="eastAsia"/>
          <w:sz w:val="32"/>
          <w:szCs w:val="32"/>
        </w:rPr>
        <w:t>资助项目</w:t>
      </w:r>
      <w:r w:rsidRPr="00756EA7">
        <w:rPr>
          <w:rFonts w:ascii="仿宋_GB2312" w:eastAsia="仿宋_GB2312" w:hint="eastAsia"/>
          <w:sz w:val="32"/>
          <w:szCs w:val="32"/>
        </w:rPr>
        <w:t>”）。</w:t>
      </w:r>
      <w:r w:rsidR="00B000DF">
        <w:rPr>
          <w:rFonts w:ascii="仿宋_GB2312" w:eastAsia="仿宋_GB2312" w:hint="eastAsia"/>
          <w:sz w:val="32"/>
          <w:szCs w:val="32"/>
        </w:rPr>
        <w:t>重点研</w:t>
      </w:r>
      <w:r w:rsidR="00B000DF">
        <w:rPr>
          <w:rFonts w:ascii="仿宋_GB2312" w:eastAsia="仿宋_GB2312" w:hint="eastAsia"/>
          <w:sz w:val="32"/>
          <w:szCs w:val="32"/>
        </w:rPr>
        <w:lastRenderedPageBreak/>
        <w:t>究</w:t>
      </w:r>
      <w:r w:rsidR="00F97E64">
        <w:rPr>
          <w:rFonts w:ascii="仿宋_GB2312" w:eastAsia="仿宋_GB2312" w:hint="eastAsia"/>
          <w:sz w:val="32"/>
          <w:szCs w:val="32"/>
        </w:rPr>
        <w:t>方向</w:t>
      </w:r>
      <w:r w:rsidR="00B000DF">
        <w:rPr>
          <w:rFonts w:ascii="仿宋_GB2312" w:eastAsia="仿宋_GB2312" w:hint="eastAsia"/>
          <w:sz w:val="32"/>
          <w:szCs w:val="32"/>
        </w:rPr>
        <w:t>如下：</w:t>
      </w:r>
    </w:p>
    <w:p w:rsidR="00F97E64" w:rsidRDefault="00B000DF" w:rsidP="00B000DF">
      <w:pPr>
        <w:ind w:firstLineChars="200" w:firstLine="640"/>
        <w:rPr>
          <w:rFonts w:ascii="仿宋_GB2312" w:eastAsia="仿宋_GB2312"/>
          <w:sz w:val="32"/>
          <w:szCs w:val="32"/>
        </w:rPr>
      </w:pPr>
      <w:r>
        <w:rPr>
          <w:rFonts w:ascii="仿宋_GB2312" w:eastAsia="仿宋_GB2312" w:hint="eastAsia"/>
          <w:sz w:val="32"/>
          <w:szCs w:val="32"/>
        </w:rPr>
        <w:t>1.促进科技成果在辽转化，加强科技成果转移转化体系建设的对策研究。</w:t>
      </w:r>
    </w:p>
    <w:p w:rsidR="00F97E64" w:rsidRDefault="00F97E64" w:rsidP="00B000DF">
      <w:pPr>
        <w:ind w:firstLineChars="200" w:firstLine="640"/>
        <w:rPr>
          <w:rFonts w:ascii="仿宋_GB2312" w:eastAsia="仿宋_GB2312"/>
          <w:sz w:val="32"/>
          <w:szCs w:val="32"/>
        </w:rPr>
      </w:pPr>
      <w:r>
        <w:rPr>
          <w:rFonts w:ascii="仿宋_GB2312" w:eastAsia="仿宋_GB2312" w:hint="eastAsia"/>
          <w:sz w:val="32"/>
          <w:szCs w:val="32"/>
        </w:rPr>
        <w:t>2.</w:t>
      </w:r>
      <w:r w:rsidRPr="008652D3">
        <w:rPr>
          <w:rFonts w:ascii="仿宋_GB2312" w:eastAsia="仿宋_GB2312" w:hint="eastAsia"/>
          <w:sz w:val="32"/>
          <w:szCs w:val="32"/>
        </w:rPr>
        <w:t>沈大</w:t>
      </w:r>
      <w:r>
        <w:rPr>
          <w:rFonts w:ascii="仿宋_GB2312" w:eastAsia="仿宋_GB2312" w:hint="eastAsia"/>
          <w:sz w:val="32"/>
          <w:szCs w:val="32"/>
        </w:rPr>
        <w:t>自主创新示范区</w:t>
      </w:r>
      <w:r w:rsidR="000D6323">
        <w:rPr>
          <w:rFonts w:ascii="仿宋_GB2312" w:eastAsia="仿宋_GB2312" w:hint="eastAsia"/>
          <w:sz w:val="32"/>
          <w:szCs w:val="32"/>
        </w:rPr>
        <w:t>创新驱动发展</w:t>
      </w:r>
      <w:r w:rsidRPr="008652D3">
        <w:rPr>
          <w:rFonts w:ascii="仿宋_GB2312" w:eastAsia="仿宋_GB2312" w:hint="eastAsia"/>
          <w:sz w:val="32"/>
          <w:szCs w:val="32"/>
        </w:rPr>
        <w:t>策略研究</w:t>
      </w:r>
      <w:r>
        <w:rPr>
          <w:rFonts w:ascii="仿宋_GB2312" w:eastAsia="仿宋_GB2312" w:hint="eastAsia"/>
          <w:sz w:val="32"/>
          <w:szCs w:val="32"/>
        </w:rPr>
        <w:t>。</w:t>
      </w:r>
    </w:p>
    <w:p w:rsidR="00F97E64" w:rsidRDefault="00F97E64" w:rsidP="00B000DF">
      <w:pPr>
        <w:ind w:firstLineChars="200" w:firstLine="640"/>
        <w:rPr>
          <w:rFonts w:ascii="仿宋_GB2312" w:eastAsia="仿宋_GB2312"/>
          <w:sz w:val="32"/>
          <w:szCs w:val="32"/>
        </w:rPr>
      </w:pPr>
      <w:r>
        <w:rPr>
          <w:rFonts w:ascii="仿宋_GB2312" w:eastAsia="仿宋_GB2312" w:hint="eastAsia"/>
          <w:sz w:val="32"/>
          <w:szCs w:val="32"/>
        </w:rPr>
        <w:t>3</w:t>
      </w:r>
      <w:r w:rsidRPr="00D10989">
        <w:rPr>
          <w:rFonts w:ascii="仿宋_GB2312" w:eastAsia="仿宋_GB2312" w:hint="eastAsia"/>
          <w:sz w:val="32"/>
          <w:szCs w:val="32"/>
        </w:rPr>
        <w:t>.辽宁省科技创新人才队伍建设专题研究</w:t>
      </w:r>
    </w:p>
    <w:p w:rsidR="00BA0431" w:rsidRDefault="00F97E64" w:rsidP="00B000DF">
      <w:pPr>
        <w:ind w:firstLineChars="200" w:firstLine="640"/>
        <w:rPr>
          <w:rFonts w:ascii="仿宋_GB2312" w:eastAsia="仿宋_GB2312"/>
          <w:sz w:val="32"/>
          <w:szCs w:val="32"/>
        </w:rPr>
      </w:pPr>
      <w:r>
        <w:rPr>
          <w:rFonts w:ascii="仿宋_GB2312" w:eastAsia="仿宋_GB2312" w:hint="eastAsia"/>
          <w:sz w:val="32"/>
          <w:szCs w:val="32"/>
        </w:rPr>
        <w:t>4.</w:t>
      </w:r>
      <w:r w:rsidR="008C5474" w:rsidRPr="008C5474">
        <w:rPr>
          <w:rFonts w:ascii="仿宋_GB2312" w:eastAsia="仿宋_GB2312" w:hint="eastAsia"/>
          <w:sz w:val="32"/>
          <w:szCs w:val="32"/>
        </w:rPr>
        <w:t>我省材料与制造及氢燃料电池汽车等领域核心技术攻关对我省重点产业转型升级影响研究。</w:t>
      </w:r>
    </w:p>
    <w:p w:rsidR="00F97E64" w:rsidRDefault="00F97E64" w:rsidP="00F97E64">
      <w:pPr>
        <w:ind w:firstLineChars="200" w:firstLine="640"/>
        <w:rPr>
          <w:rFonts w:ascii="仿宋_GB2312" w:eastAsia="仿宋_GB2312"/>
          <w:sz w:val="32"/>
          <w:szCs w:val="32"/>
        </w:rPr>
      </w:pPr>
      <w:r>
        <w:rPr>
          <w:rFonts w:ascii="仿宋_GB2312" w:eastAsia="仿宋_GB2312" w:hint="eastAsia"/>
          <w:sz w:val="32"/>
          <w:szCs w:val="32"/>
        </w:rPr>
        <w:t>5.我省能源、</w:t>
      </w:r>
      <w:r w:rsidRPr="00F97E64">
        <w:rPr>
          <w:rFonts w:ascii="仿宋_GB2312" w:eastAsia="仿宋_GB2312" w:hint="eastAsia"/>
          <w:sz w:val="32"/>
          <w:szCs w:val="32"/>
        </w:rPr>
        <w:t>环保</w:t>
      </w:r>
      <w:r w:rsidR="00065E50">
        <w:rPr>
          <w:rFonts w:ascii="仿宋_GB2312" w:eastAsia="仿宋_GB2312" w:hint="eastAsia"/>
          <w:sz w:val="32"/>
          <w:szCs w:val="32"/>
        </w:rPr>
        <w:t>产业</w:t>
      </w:r>
      <w:r w:rsidRPr="00F97E64">
        <w:rPr>
          <w:rFonts w:ascii="仿宋_GB2312" w:eastAsia="仿宋_GB2312" w:hint="eastAsia"/>
          <w:sz w:val="32"/>
          <w:szCs w:val="32"/>
        </w:rPr>
        <w:t>科技创新现状及发展对策研究</w:t>
      </w:r>
      <w:r w:rsidR="008D2872">
        <w:rPr>
          <w:rFonts w:ascii="仿宋_GB2312" w:eastAsia="仿宋_GB2312" w:hint="eastAsia"/>
          <w:sz w:val="32"/>
          <w:szCs w:val="32"/>
        </w:rPr>
        <w:t>。</w:t>
      </w:r>
    </w:p>
    <w:p w:rsidR="00F97E64" w:rsidRDefault="00F97E64" w:rsidP="00F97E64">
      <w:pPr>
        <w:ind w:firstLineChars="200" w:firstLine="640"/>
        <w:rPr>
          <w:rFonts w:ascii="仿宋_GB2312" w:eastAsia="仿宋_GB2312"/>
          <w:sz w:val="32"/>
          <w:szCs w:val="32"/>
        </w:rPr>
      </w:pPr>
      <w:r>
        <w:rPr>
          <w:rFonts w:ascii="仿宋_GB2312" w:eastAsia="仿宋_GB2312" w:hint="eastAsia"/>
          <w:sz w:val="32"/>
          <w:szCs w:val="32"/>
        </w:rPr>
        <w:t>6.辽宁省人工智能及</w:t>
      </w:r>
      <w:r w:rsidRPr="00B000DF">
        <w:rPr>
          <w:rFonts w:ascii="仿宋_GB2312" w:eastAsia="仿宋_GB2312" w:hint="eastAsia"/>
          <w:sz w:val="32"/>
          <w:szCs w:val="32"/>
        </w:rPr>
        <w:t>新一代信息技术产业发展路线图研究与统计评价</w:t>
      </w:r>
      <w:r>
        <w:rPr>
          <w:rFonts w:ascii="仿宋_GB2312" w:eastAsia="仿宋_GB2312" w:hint="eastAsia"/>
          <w:sz w:val="32"/>
          <w:szCs w:val="32"/>
        </w:rPr>
        <w:t>。</w:t>
      </w:r>
    </w:p>
    <w:p w:rsidR="00F97E64" w:rsidRDefault="00F97E64" w:rsidP="00F97E64">
      <w:pPr>
        <w:ind w:firstLineChars="200" w:firstLine="640"/>
        <w:rPr>
          <w:rFonts w:ascii="仿宋_GB2312" w:eastAsia="仿宋_GB2312"/>
          <w:sz w:val="32"/>
          <w:szCs w:val="32"/>
        </w:rPr>
      </w:pPr>
      <w:r>
        <w:rPr>
          <w:rFonts w:ascii="仿宋_GB2312" w:eastAsia="仿宋_GB2312" w:hint="eastAsia"/>
          <w:sz w:val="32"/>
          <w:szCs w:val="32"/>
        </w:rPr>
        <w:t>7.依靠科技创新支撑我省生物医药产业做大做强的对策研究。</w:t>
      </w:r>
    </w:p>
    <w:p w:rsidR="00F97E64" w:rsidRDefault="00F97E64" w:rsidP="00F97E64">
      <w:pPr>
        <w:ind w:firstLineChars="200" w:firstLine="640"/>
        <w:rPr>
          <w:rFonts w:ascii="仿宋_GB2312" w:eastAsia="仿宋_GB2312"/>
          <w:sz w:val="32"/>
          <w:szCs w:val="32"/>
        </w:rPr>
      </w:pPr>
      <w:r>
        <w:rPr>
          <w:rFonts w:ascii="仿宋_GB2312" w:eastAsia="仿宋_GB2312" w:hint="eastAsia"/>
          <w:sz w:val="32"/>
          <w:szCs w:val="32"/>
        </w:rPr>
        <w:t>8.</w:t>
      </w:r>
      <w:r w:rsidRPr="00B000DF">
        <w:rPr>
          <w:rFonts w:ascii="仿宋_GB2312" w:eastAsia="仿宋_GB2312" w:hint="eastAsia"/>
          <w:sz w:val="32"/>
          <w:szCs w:val="32"/>
        </w:rPr>
        <w:t>科技创新驱动乡村振兴发展战略研究</w:t>
      </w:r>
      <w:r>
        <w:rPr>
          <w:rFonts w:ascii="仿宋_GB2312" w:eastAsia="仿宋_GB2312" w:hint="eastAsia"/>
          <w:sz w:val="32"/>
          <w:szCs w:val="32"/>
        </w:rPr>
        <w:t>。</w:t>
      </w:r>
    </w:p>
    <w:p w:rsidR="00F97E64" w:rsidRDefault="00F97E64" w:rsidP="00F97E64">
      <w:pPr>
        <w:ind w:firstLineChars="200" w:firstLine="640"/>
        <w:rPr>
          <w:rFonts w:ascii="仿宋_GB2312" w:eastAsia="仿宋_GB2312"/>
          <w:sz w:val="32"/>
          <w:szCs w:val="32"/>
        </w:rPr>
      </w:pPr>
      <w:r>
        <w:rPr>
          <w:rFonts w:ascii="仿宋_GB2312" w:eastAsia="仿宋_GB2312" w:hint="eastAsia"/>
          <w:sz w:val="32"/>
          <w:szCs w:val="32"/>
        </w:rPr>
        <w:t>9.辽宁省</w:t>
      </w:r>
      <w:r w:rsidRPr="008652D3">
        <w:rPr>
          <w:rFonts w:ascii="仿宋_GB2312" w:eastAsia="仿宋_GB2312" w:hint="eastAsia"/>
          <w:sz w:val="32"/>
          <w:szCs w:val="32"/>
        </w:rPr>
        <w:t>科技型中小企业创新发展的路径研究</w:t>
      </w:r>
      <w:r>
        <w:rPr>
          <w:rFonts w:ascii="仿宋_GB2312" w:eastAsia="仿宋_GB2312" w:hint="eastAsia"/>
          <w:sz w:val="32"/>
          <w:szCs w:val="32"/>
        </w:rPr>
        <w:t>。</w:t>
      </w:r>
    </w:p>
    <w:p w:rsidR="00BA0431" w:rsidRPr="00F74A52" w:rsidRDefault="00F97E64" w:rsidP="00BA0431">
      <w:pPr>
        <w:ind w:firstLineChars="200" w:firstLine="640"/>
        <w:rPr>
          <w:rFonts w:ascii="仿宋_GB2312" w:eastAsia="仿宋_GB2312"/>
          <w:b/>
          <w:sz w:val="32"/>
          <w:szCs w:val="32"/>
        </w:rPr>
      </w:pPr>
      <w:r>
        <w:rPr>
          <w:rFonts w:ascii="仿宋_GB2312" w:eastAsia="仿宋_GB2312" w:hint="eastAsia"/>
          <w:sz w:val="32"/>
          <w:szCs w:val="32"/>
        </w:rPr>
        <w:t>10</w:t>
      </w:r>
      <w:r w:rsidR="00BA0431">
        <w:rPr>
          <w:rFonts w:ascii="仿宋_GB2312" w:eastAsia="仿宋_GB2312" w:hint="eastAsia"/>
          <w:sz w:val="32"/>
          <w:szCs w:val="32"/>
        </w:rPr>
        <w:t>.</w:t>
      </w:r>
      <w:r w:rsidR="00BA0431" w:rsidRPr="001B417B">
        <w:rPr>
          <w:rFonts w:ascii="仿宋_GB2312" w:eastAsia="仿宋_GB2312" w:hint="eastAsia"/>
          <w:sz w:val="32"/>
          <w:szCs w:val="32"/>
        </w:rPr>
        <w:t>科技创新支撑辽宁经济高质量发展</w:t>
      </w:r>
      <w:r w:rsidR="00BA0431">
        <w:rPr>
          <w:rFonts w:ascii="仿宋_GB2312" w:eastAsia="仿宋_GB2312" w:hint="eastAsia"/>
          <w:sz w:val="32"/>
          <w:szCs w:val="32"/>
        </w:rPr>
        <w:t>动态形势分析</w:t>
      </w:r>
      <w:r w:rsidR="00BA0431" w:rsidRPr="001B417B">
        <w:rPr>
          <w:rFonts w:ascii="仿宋_GB2312" w:eastAsia="仿宋_GB2312" w:hint="eastAsia"/>
          <w:sz w:val="32"/>
          <w:szCs w:val="32"/>
        </w:rPr>
        <w:t>研究。</w:t>
      </w:r>
    </w:p>
    <w:p w:rsidR="00554EA8" w:rsidRPr="00554EA8" w:rsidRDefault="00554EA8" w:rsidP="00BA0431">
      <w:pPr>
        <w:ind w:firstLineChars="200" w:firstLine="640"/>
        <w:rPr>
          <w:rFonts w:ascii="仿宋_GB2312" w:eastAsia="仿宋_GB2312"/>
          <w:sz w:val="32"/>
          <w:szCs w:val="32"/>
        </w:rPr>
      </w:pPr>
      <w:r>
        <w:rPr>
          <w:rFonts w:ascii="仿宋_GB2312" w:eastAsia="仿宋_GB2312" w:hint="eastAsia"/>
          <w:sz w:val="32"/>
          <w:szCs w:val="32"/>
        </w:rPr>
        <w:t>11.我省实施创新驱动发展战略，培育壮大新动能，促进高质量发展的其他重点热点问题思路对策研究。</w:t>
      </w:r>
    </w:p>
    <w:p w:rsidR="00A234B2" w:rsidRDefault="007023A2" w:rsidP="00A234B2">
      <w:pPr>
        <w:ind w:firstLineChars="200" w:firstLine="643"/>
        <w:rPr>
          <w:rFonts w:ascii="仿宋_GB2312" w:eastAsia="仿宋_GB2312"/>
          <w:sz w:val="32"/>
          <w:szCs w:val="32"/>
        </w:rPr>
      </w:pPr>
      <w:r w:rsidRPr="00F73004">
        <w:rPr>
          <w:rFonts w:ascii="仿宋_GB2312" w:eastAsia="仿宋_GB2312" w:hint="eastAsia"/>
          <w:b/>
          <w:sz w:val="32"/>
          <w:szCs w:val="32"/>
        </w:rPr>
        <w:t>B</w:t>
      </w:r>
      <w:r w:rsidR="00756EA7" w:rsidRPr="00F73004">
        <w:rPr>
          <w:rFonts w:ascii="仿宋_GB2312" w:eastAsia="仿宋_GB2312" w:hint="eastAsia"/>
          <w:b/>
          <w:sz w:val="32"/>
          <w:szCs w:val="32"/>
        </w:rPr>
        <w:t>类项目</w:t>
      </w:r>
      <w:r w:rsidR="00F74A52">
        <w:rPr>
          <w:rFonts w:ascii="仿宋_GB2312" w:eastAsia="仿宋_GB2312" w:hint="eastAsia"/>
          <w:sz w:val="32"/>
          <w:szCs w:val="32"/>
        </w:rPr>
        <w:t>拟通过</w:t>
      </w:r>
      <w:r w:rsidR="00F74A52" w:rsidRPr="00811024">
        <w:rPr>
          <w:rFonts w:ascii="仿宋_GB2312" w:eastAsia="仿宋_GB2312"/>
          <w:sz w:val="32"/>
          <w:szCs w:val="32"/>
        </w:rPr>
        <w:t>定向委托、定向择优、竞争</w:t>
      </w:r>
      <w:proofErr w:type="gramStart"/>
      <w:r w:rsidR="00F74A52" w:rsidRPr="00811024">
        <w:rPr>
          <w:rFonts w:ascii="仿宋_GB2312" w:eastAsia="仿宋_GB2312"/>
          <w:sz w:val="32"/>
          <w:szCs w:val="32"/>
        </w:rPr>
        <w:t>择优</w:t>
      </w:r>
      <w:r w:rsidR="00F74A52">
        <w:rPr>
          <w:rFonts w:ascii="仿宋_GB2312" w:eastAsia="仿宋_GB2312" w:hint="eastAsia"/>
          <w:sz w:val="32"/>
          <w:szCs w:val="32"/>
        </w:rPr>
        <w:t>等</w:t>
      </w:r>
      <w:proofErr w:type="gramEnd"/>
      <w:r w:rsidR="00F74A52">
        <w:rPr>
          <w:rFonts w:ascii="仿宋_GB2312" w:eastAsia="仿宋_GB2312" w:hint="eastAsia"/>
          <w:sz w:val="32"/>
          <w:szCs w:val="32"/>
        </w:rPr>
        <w:t>方式，</w:t>
      </w:r>
      <w:r w:rsidR="003E33D5">
        <w:rPr>
          <w:rFonts w:ascii="仿宋_GB2312" w:eastAsia="仿宋_GB2312" w:hint="eastAsia"/>
          <w:sz w:val="32"/>
          <w:szCs w:val="32"/>
        </w:rPr>
        <w:t>面向省内</w:t>
      </w:r>
      <w:r w:rsidR="00F74A52">
        <w:rPr>
          <w:rFonts w:ascii="仿宋_GB2312" w:eastAsia="仿宋_GB2312" w:hint="eastAsia"/>
          <w:sz w:val="32"/>
          <w:szCs w:val="32"/>
        </w:rPr>
        <w:t>相关</w:t>
      </w:r>
      <w:r w:rsidR="00554EA8">
        <w:rPr>
          <w:rFonts w:ascii="仿宋_GB2312" w:eastAsia="仿宋_GB2312" w:hint="eastAsia"/>
          <w:sz w:val="32"/>
          <w:szCs w:val="32"/>
        </w:rPr>
        <w:t>研究</w:t>
      </w:r>
      <w:r w:rsidR="003E33D5">
        <w:rPr>
          <w:rFonts w:ascii="仿宋_GB2312" w:eastAsia="仿宋_GB2312" w:hint="eastAsia"/>
          <w:sz w:val="32"/>
          <w:szCs w:val="32"/>
        </w:rPr>
        <w:t>单位组织申报</w:t>
      </w:r>
      <w:r w:rsidR="00B43C4C">
        <w:rPr>
          <w:rFonts w:ascii="仿宋_GB2312" w:eastAsia="仿宋_GB2312" w:hint="eastAsia"/>
          <w:sz w:val="32"/>
          <w:szCs w:val="32"/>
        </w:rPr>
        <w:t>。</w:t>
      </w:r>
      <w:proofErr w:type="gramStart"/>
      <w:r w:rsidR="00F73004">
        <w:rPr>
          <w:rFonts w:ascii="仿宋_GB2312" w:eastAsia="仿宋_GB2312" w:hint="eastAsia"/>
          <w:sz w:val="32"/>
          <w:szCs w:val="32"/>
        </w:rPr>
        <w:t>拟支持</w:t>
      </w:r>
      <w:proofErr w:type="gramEnd"/>
      <w:r w:rsidR="00684ABF">
        <w:rPr>
          <w:rFonts w:ascii="仿宋_GB2312" w:eastAsia="仿宋_GB2312" w:hint="eastAsia"/>
          <w:sz w:val="32"/>
          <w:szCs w:val="32"/>
        </w:rPr>
        <w:t>项</w:t>
      </w:r>
      <w:r w:rsidR="00684ABF" w:rsidRPr="00684ABF">
        <w:rPr>
          <w:rFonts w:ascii="仿宋_GB2312" w:eastAsia="仿宋_GB2312" w:hint="eastAsia"/>
          <w:sz w:val="32"/>
          <w:szCs w:val="32"/>
        </w:rPr>
        <w:t>目</w:t>
      </w:r>
      <w:r w:rsidR="00F73004" w:rsidRPr="00684ABF">
        <w:rPr>
          <w:rFonts w:ascii="仿宋_GB2312" w:eastAsia="仿宋_GB2312" w:hint="eastAsia"/>
          <w:sz w:val="32"/>
          <w:szCs w:val="32"/>
        </w:rPr>
        <w:t>10个，</w:t>
      </w:r>
      <w:r w:rsidR="00684ABF" w:rsidRPr="00684ABF">
        <w:rPr>
          <w:rFonts w:ascii="仿宋_GB2312" w:eastAsia="仿宋_GB2312" w:hint="eastAsia"/>
          <w:sz w:val="32"/>
          <w:szCs w:val="32"/>
        </w:rPr>
        <w:t>每个项目安排省财政资金1</w:t>
      </w:r>
      <w:r w:rsidR="00684ABF">
        <w:rPr>
          <w:rFonts w:ascii="仿宋_GB2312" w:eastAsia="仿宋_GB2312" w:hint="eastAsia"/>
          <w:sz w:val="32"/>
          <w:szCs w:val="32"/>
        </w:rPr>
        <w:t>0</w:t>
      </w:r>
      <w:r w:rsidR="00684ABF" w:rsidRPr="00684ABF">
        <w:rPr>
          <w:rFonts w:ascii="仿宋_GB2312" w:eastAsia="仿宋_GB2312" w:hint="eastAsia"/>
          <w:sz w:val="32"/>
          <w:szCs w:val="32"/>
        </w:rPr>
        <w:t>万元，</w:t>
      </w:r>
      <w:r>
        <w:rPr>
          <w:rFonts w:ascii="仿宋_GB2312" w:eastAsia="仿宋_GB2312" w:hint="eastAsia"/>
          <w:sz w:val="32"/>
          <w:szCs w:val="32"/>
        </w:rPr>
        <w:t>支持周期</w:t>
      </w:r>
      <w:r w:rsidR="00DE2FA9">
        <w:rPr>
          <w:rFonts w:ascii="仿宋_GB2312" w:eastAsia="仿宋_GB2312" w:hint="eastAsia"/>
          <w:sz w:val="32"/>
          <w:szCs w:val="32"/>
        </w:rPr>
        <w:t>9</w:t>
      </w:r>
      <w:r>
        <w:rPr>
          <w:rFonts w:ascii="仿宋_GB2312" w:eastAsia="仿宋_GB2312" w:hint="eastAsia"/>
          <w:sz w:val="32"/>
          <w:szCs w:val="32"/>
        </w:rPr>
        <w:t>个月。</w:t>
      </w:r>
      <w:r w:rsidR="00756EA7">
        <w:rPr>
          <w:rFonts w:ascii="仿宋_GB2312" w:eastAsia="仿宋_GB2312" w:hint="eastAsia"/>
          <w:sz w:val="32"/>
          <w:szCs w:val="32"/>
        </w:rPr>
        <w:t>需完成</w:t>
      </w:r>
      <w:r w:rsidR="00756EA7" w:rsidRPr="00756EA7">
        <w:rPr>
          <w:rFonts w:ascii="仿宋_GB2312" w:eastAsia="仿宋_GB2312" w:hint="eastAsia"/>
          <w:sz w:val="32"/>
          <w:szCs w:val="32"/>
        </w:rPr>
        <w:t>不少于</w:t>
      </w:r>
      <w:r w:rsidR="00F73004">
        <w:rPr>
          <w:rFonts w:ascii="仿宋_GB2312" w:eastAsia="仿宋_GB2312" w:hint="eastAsia"/>
          <w:sz w:val="32"/>
          <w:szCs w:val="32"/>
        </w:rPr>
        <w:t>2</w:t>
      </w:r>
      <w:r w:rsidR="00756EA7" w:rsidRPr="00756EA7">
        <w:rPr>
          <w:rFonts w:ascii="仿宋_GB2312" w:eastAsia="仿宋_GB2312" w:hint="eastAsia"/>
          <w:sz w:val="32"/>
          <w:szCs w:val="32"/>
        </w:rPr>
        <w:t>万字的研究报告、</w:t>
      </w:r>
      <w:r w:rsidR="00F73004">
        <w:rPr>
          <w:rFonts w:ascii="仿宋_GB2312" w:eastAsia="仿宋_GB2312" w:hint="eastAsia"/>
          <w:sz w:val="32"/>
          <w:szCs w:val="32"/>
        </w:rPr>
        <w:t>3</w:t>
      </w:r>
      <w:r w:rsidR="00756EA7" w:rsidRPr="00756EA7">
        <w:rPr>
          <w:rFonts w:ascii="仿宋_GB2312" w:eastAsia="仿宋_GB2312" w:hint="eastAsia"/>
          <w:sz w:val="32"/>
          <w:szCs w:val="32"/>
        </w:rPr>
        <w:t>000字的决策咨询报告，研究成果</w:t>
      </w:r>
      <w:r w:rsidR="00756EA7" w:rsidRPr="00756EA7">
        <w:rPr>
          <w:rFonts w:ascii="仿宋_GB2312" w:eastAsia="仿宋_GB2312" w:hint="eastAsia"/>
          <w:sz w:val="32"/>
          <w:szCs w:val="32"/>
        </w:rPr>
        <w:lastRenderedPageBreak/>
        <w:t>被</w:t>
      </w:r>
      <w:r w:rsidR="00F73004">
        <w:rPr>
          <w:rFonts w:ascii="仿宋_GB2312" w:eastAsia="仿宋_GB2312" w:hint="eastAsia"/>
          <w:sz w:val="32"/>
          <w:szCs w:val="32"/>
        </w:rPr>
        <w:t>省内相关决策应用部门采纳。相关成果</w:t>
      </w:r>
      <w:r w:rsidR="00756EA7" w:rsidRPr="00756EA7">
        <w:rPr>
          <w:rFonts w:ascii="仿宋_GB2312" w:eastAsia="仿宋_GB2312" w:hint="eastAsia"/>
          <w:sz w:val="32"/>
          <w:szCs w:val="32"/>
        </w:rPr>
        <w:t>在媒体</w:t>
      </w:r>
      <w:r w:rsidR="00F73004">
        <w:rPr>
          <w:rFonts w:ascii="仿宋_GB2312" w:eastAsia="仿宋_GB2312" w:hint="eastAsia"/>
          <w:sz w:val="32"/>
          <w:szCs w:val="32"/>
        </w:rPr>
        <w:t>、期刊、内参</w:t>
      </w:r>
      <w:r w:rsidR="00756EA7" w:rsidRPr="00756EA7">
        <w:rPr>
          <w:rFonts w:ascii="仿宋_GB2312" w:eastAsia="仿宋_GB2312" w:hint="eastAsia"/>
          <w:sz w:val="32"/>
          <w:szCs w:val="32"/>
        </w:rPr>
        <w:t>上发表需注明为“</w:t>
      </w:r>
      <w:r w:rsidR="00756EA7">
        <w:rPr>
          <w:rFonts w:ascii="仿宋_GB2312" w:eastAsia="仿宋_GB2312" w:hint="eastAsia"/>
          <w:sz w:val="32"/>
          <w:szCs w:val="32"/>
        </w:rPr>
        <w:t>辽宁</w:t>
      </w:r>
      <w:r w:rsidR="00756EA7" w:rsidRPr="00756EA7">
        <w:rPr>
          <w:rFonts w:ascii="仿宋_GB2312" w:eastAsia="仿宋_GB2312" w:hint="eastAsia"/>
          <w:sz w:val="32"/>
          <w:szCs w:val="32"/>
        </w:rPr>
        <w:t>省科学事业公益研究基金</w:t>
      </w:r>
      <w:r w:rsidR="00756EA7">
        <w:rPr>
          <w:rFonts w:ascii="仿宋_GB2312" w:eastAsia="仿宋_GB2312" w:hint="eastAsia"/>
          <w:sz w:val="32"/>
          <w:szCs w:val="32"/>
        </w:rPr>
        <w:t>资助项目</w:t>
      </w:r>
      <w:r w:rsidR="00756EA7" w:rsidRPr="00756EA7">
        <w:rPr>
          <w:rFonts w:ascii="仿宋_GB2312" w:eastAsia="仿宋_GB2312" w:hint="eastAsia"/>
          <w:sz w:val="32"/>
          <w:szCs w:val="32"/>
        </w:rPr>
        <w:t>”。</w:t>
      </w:r>
      <w:r w:rsidR="00BA0431">
        <w:rPr>
          <w:rFonts w:ascii="仿宋_GB2312" w:eastAsia="仿宋_GB2312" w:hint="eastAsia"/>
          <w:sz w:val="32"/>
          <w:szCs w:val="32"/>
        </w:rPr>
        <w:t>重点研究</w:t>
      </w:r>
      <w:r w:rsidR="0036685E">
        <w:rPr>
          <w:rFonts w:ascii="仿宋_GB2312" w:eastAsia="仿宋_GB2312" w:hint="eastAsia"/>
          <w:sz w:val="32"/>
          <w:szCs w:val="32"/>
        </w:rPr>
        <w:t>方向</w:t>
      </w:r>
      <w:r w:rsidR="00BA0431">
        <w:rPr>
          <w:rFonts w:ascii="仿宋_GB2312" w:eastAsia="仿宋_GB2312" w:hint="eastAsia"/>
          <w:sz w:val="32"/>
          <w:szCs w:val="32"/>
        </w:rPr>
        <w:t>如下：</w:t>
      </w:r>
    </w:p>
    <w:p w:rsidR="00B814EF" w:rsidRDefault="00D93639" w:rsidP="00B814EF">
      <w:pPr>
        <w:ind w:firstLineChars="200" w:firstLine="640"/>
        <w:rPr>
          <w:rFonts w:ascii="仿宋_GB2312" w:eastAsia="仿宋_GB2312"/>
          <w:sz w:val="32"/>
          <w:szCs w:val="32"/>
        </w:rPr>
      </w:pPr>
      <w:r>
        <w:rPr>
          <w:rFonts w:ascii="仿宋_GB2312" w:eastAsia="仿宋_GB2312" w:hint="eastAsia"/>
          <w:sz w:val="32"/>
          <w:szCs w:val="32"/>
        </w:rPr>
        <w:t>1</w:t>
      </w:r>
      <w:r w:rsidR="00BA0431">
        <w:rPr>
          <w:rFonts w:ascii="仿宋_GB2312" w:eastAsia="仿宋_GB2312" w:hint="eastAsia"/>
          <w:sz w:val="32"/>
          <w:szCs w:val="32"/>
        </w:rPr>
        <w:t>.</w:t>
      </w:r>
      <w:r w:rsidR="00B814EF">
        <w:rPr>
          <w:rFonts w:ascii="仿宋_GB2312" w:eastAsia="仿宋_GB2312" w:hint="eastAsia"/>
          <w:sz w:val="32"/>
          <w:szCs w:val="32"/>
        </w:rPr>
        <w:t>“十四五”</w:t>
      </w:r>
      <w:r w:rsidR="00167FFA">
        <w:rPr>
          <w:rFonts w:ascii="仿宋_GB2312" w:eastAsia="仿宋_GB2312" w:hint="eastAsia"/>
          <w:sz w:val="32"/>
          <w:szCs w:val="32"/>
        </w:rPr>
        <w:t>期间辽宁省科技创新重点领域技术预测研究</w:t>
      </w:r>
      <w:r w:rsidR="00B814EF">
        <w:rPr>
          <w:rFonts w:ascii="仿宋_GB2312" w:eastAsia="仿宋_GB2312" w:hint="eastAsia"/>
          <w:sz w:val="32"/>
          <w:szCs w:val="32"/>
        </w:rPr>
        <w:t>。</w:t>
      </w:r>
    </w:p>
    <w:p w:rsidR="00065E50" w:rsidRDefault="00B814EF" w:rsidP="00BA0431">
      <w:pPr>
        <w:ind w:firstLineChars="200" w:firstLine="640"/>
        <w:rPr>
          <w:rFonts w:ascii="仿宋_GB2312" w:eastAsia="仿宋_GB2312"/>
          <w:sz w:val="32"/>
          <w:szCs w:val="32"/>
        </w:rPr>
      </w:pPr>
      <w:r>
        <w:rPr>
          <w:rFonts w:ascii="仿宋_GB2312" w:eastAsia="仿宋_GB2312" w:hint="eastAsia"/>
          <w:sz w:val="32"/>
          <w:szCs w:val="32"/>
        </w:rPr>
        <w:t>2.</w:t>
      </w:r>
      <w:r w:rsidR="00065E50">
        <w:rPr>
          <w:rFonts w:ascii="仿宋_GB2312" w:eastAsia="仿宋_GB2312" w:hint="eastAsia"/>
          <w:sz w:val="32"/>
          <w:szCs w:val="32"/>
        </w:rPr>
        <w:t>我省</w:t>
      </w:r>
      <w:r>
        <w:rPr>
          <w:rFonts w:ascii="仿宋_GB2312" w:eastAsia="仿宋_GB2312" w:hint="eastAsia"/>
          <w:sz w:val="32"/>
          <w:szCs w:val="32"/>
        </w:rPr>
        <w:t>海洋</w:t>
      </w:r>
      <w:r w:rsidR="00065E50">
        <w:rPr>
          <w:rFonts w:ascii="仿宋_GB2312" w:eastAsia="仿宋_GB2312" w:hint="eastAsia"/>
          <w:sz w:val="32"/>
          <w:szCs w:val="32"/>
        </w:rPr>
        <w:t>产业</w:t>
      </w:r>
      <w:r w:rsidR="00065E50" w:rsidRPr="00F97E64">
        <w:rPr>
          <w:rFonts w:ascii="仿宋_GB2312" w:eastAsia="仿宋_GB2312" w:hint="eastAsia"/>
          <w:sz w:val="32"/>
          <w:szCs w:val="32"/>
        </w:rPr>
        <w:t>科技创新现状及发展对策研究</w:t>
      </w:r>
      <w:r>
        <w:rPr>
          <w:rFonts w:ascii="仿宋_GB2312" w:eastAsia="仿宋_GB2312" w:hint="eastAsia"/>
          <w:sz w:val="32"/>
          <w:szCs w:val="32"/>
        </w:rPr>
        <w:t>。</w:t>
      </w:r>
    </w:p>
    <w:p w:rsidR="00B814EF" w:rsidRDefault="00B814EF" w:rsidP="00B814EF">
      <w:pPr>
        <w:ind w:firstLineChars="200" w:firstLine="640"/>
        <w:rPr>
          <w:rFonts w:ascii="仿宋_GB2312" w:eastAsia="仿宋_GB2312"/>
          <w:sz w:val="32"/>
          <w:szCs w:val="32"/>
        </w:rPr>
      </w:pPr>
      <w:r>
        <w:rPr>
          <w:rFonts w:ascii="仿宋_GB2312" w:eastAsia="仿宋_GB2312" w:hint="eastAsia"/>
          <w:sz w:val="32"/>
          <w:szCs w:val="32"/>
        </w:rPr>
        <w:t>3.</w:t>
      </w:r>
      <w:r w:rsidRPr="00BA0431">
        <w:rPr>
          <w:rFonts w:ascii="仿宋_GB2312" w:eastAsia="仿宋_GB2312" w:hint="eastAsia"/>
          <w:sz w:val="32"/>
          <w:szCs w:val="32"/>
        </w:rPr>
        <w:t>辽宁省深化科技体制改革策略研究。</w:t>
      </w:r>
    </w:p>
    <w:p w:rsidR="00DE2FA9" w:rsidRDefault="00B814EF" w:rsidP="00B814EF">
      <w:pPr>
        <w:ind w:firstLineChars="200" w:firstLine="640"/>
        <w:rPr>
          <w:rFonts w:ascii="仿宋_GB2312" w:eastAsia="仿宋_GB2312"/>
          <w:sz w:val="32"/>
          <w:szCs w:val="32"/>
        </w:rPr>
      </w:pPr>
      <w:r>
        <w:rPr>
          <w:rFonts w:ascii="仿宋_GB2312" w:eastAsia="仿宋_GB2312" w:hint="eastAsia"/>
          <w:sz w:val="32"/>
          <w:szCs w:val="32"/>
        </w:rPr>
        <w:t>4.全省科技</w:t>
      </w:r>
      <w:r w:rsidR="00DE2FA9">
        <w:rPr>
          <w:rFonts w:ascii="仿宋_GB2312" w:eastAsia="仿宋_GB2312" w:hint="eastAsia"/>
          <w:sz w:val="32"/>
          <w:szCs w:val="32"/>
        </w:rPr>
        <w:t>政策落实</w:t>
      </w:r>
      <w:r>
        <w:rPr>
          <w:rFonts w:ascii="仿宋_GB2312" w:eastAsia="仿宋_GB2312" w:hint="eastAsia"/>
          <w:sz w:val="32"/>
          <w:szCs w:val="32"/>
        </w:rPr>
        <w:t>绩效评估问题研究。</w:t>
      </w:r>
    </w:p>
    <w:p w:rsidR="00B814EF" w:rsidRPr="00065E50" w:rsidRDefault="00DE2FA9" w:rsidP="00B814EF">
      <w:pPr>
        <w:ind w:firstLineChars="200" w:firstLine="640"/>
        <w:rPr>
          <w:rFonts w:ascii="仿宋_GB2312" w:eastAsia="仿宋_GB2312"/>
          <w:sz w:val="32"/>
          <w:szCs w:val="32"/>
        </w:rPr>
      </w:pPr>
      <w:r>
        <w:rPr>
          <w:rFonts w:ascii="仿宋_GB2312" w:eastAsia="仿宋_GB2312" w:hint="eastAsia"/>
          <w:sz w:val="32"/>
          <w:szCs w:val="32"/>
        </w:rPr>
        <w:t>5.</w:t>
      </w:r>
      <w:r w:rsidR="00167FFA">
        <w:rPr>
          <w:rFonts w:ascii="仿宋_GB2312" w:eastAsia="仿宋_GB2312" w:hint="eastAsia"/>
          <w:sz w:val="32"/>
          <w:szCs w:val="32"/>
        </w:rPr>
        <w:t>在我省</w:t>
      </w:r>
      <w:r>
        <w:rPr>
          <w:rFonts w:ascii="仿宋_GB2312" w:eastAsia="仿宋_GB2312" w:hint="eastAsia"/>
          <w:sz w:val="32"/>
          <w:szCs w:val="32"/>
        </w:rPr>
        <w:t>开展科技成果转化激励政策试点专题研究。</w:t>
      </w:r>
    </w:p>
    <w:p w:rsidR="001B417B" w:rsidRDefault="00DE2FA9" w:rsidP="001B417B">
      <w:pPr>
        <w:ind w:firstLineChars="200" w:firstLine="640"/>
        <w:rPr>
          <w:rFonts w:ascii="仿宋_GB2312" w:eastAsia="仿宋_GB2312"/>
          <w:sz w:val="32"/>
          <w:szCs w:val="32"/>
        </w:rPr>
      </w:pPr>
      <w:r>
        <w:rPr>
          <w:rFonts w:ascii="仿宋_GB2312" w:eastAsia="仿宋_GB2312" w:hint="eastAsia"/>
          <w:sz w:val="32"/>
          <w:szCs w:val="32"/>
        </w:rPr>
        <w:t>6</w:t>
      </w:r>
      <w:r w:rsidR="00D93639">
        <w:rPr>
          <w:rFonts w:ascii="仿宋_GB2312" w:eastAsia="仿宋_GB2312" w:hint="eastAsia"/>
          <w:sz w:val="32"/>
          <w:szCs w:val="32"/>
        </w:rPr>
        <w:t>.</w:t>
      </w:r>
      <w:r w:rsidR="001B417B">
        <w:rPr>
          <w:rFonts w:ascii="仿宋_GB2312" w:eastAsia="仿宋_GB2312" w:hint="eastAsia"/>
          <w:sz w:val="32"/>
          <w:szCs w:val="32"/>
        </w:rPr>
        <w:t>省内</w:t>
      </w:r>
      <w:r w:rsidR="00D93639">
        <w:rPr>
          <w:rFonts w:ascii="仿宋_GB2312" w:eastAsia="仿宋_GB2312" w:hint="eastAsia"/>
          <w:sz w:val="32"/>
          <w:szCs w:val="32"/>
        </w:rPr>
        <w:t>重点</w:t>
      </w:r>
      <w:r w:rsidR="001B417B">
        <w:rPr>
          <w:rFonts w:ascii="仿宋_GB2312" w:eastAsia="仿宋_GB2312" w:hint="eastAsia"/>
          <w:sz w:val="32"/>
          <w:szCs w:val="32"/>
        </w:rPr>
        <w:t>创新主体创新活跃度调查研究。</w:t>
      </w:r>
    </w:p>
    <w:p w:rsidR="001B417B" w:rsidRDefault="00DE2FA9" w:rsidP="001B417B">
      <w:pPr>
        <w:ind w:firstLineChars="200" w:firstLine="640"/>
        <w:rPr>
          <w:rFonts w:ascii="仿宋_GB2312" w:eastAsia="仿宋_GB2312"/>
          <w:sz w:val="32"/>
          <w:szCs w:val="32"/>
        </w:rPr>
      </w:pPr>
      <w:r>
        <w:rPr>
          <w:rFonts w:ascii="仿宋_GB2312" w:eastAsia="仿宋_GB2312" w:hint="eastAsia"/>
          <w:sz w:val="32"/>
          <w:szCs w:val="32"/>
        </w:rPr>
        <w:t>7</w:t>
      </w:r>
      <w:r w:rsidR="00D93639">
        <w:rPr>
          <w:rFonts w:ascii="仿宋_GB2312" w:eastAsia="仿宋_GB2312" w:hint="eastAsia"/>
          <w:sz w:val="32"/>
          <w:szCs w:val="32"/>
        </w:rPr>
        <w:t>.</w:t>
      </w:r>
      <w:r>
        <w:rPr>
          <w:rFonts w:ascii="仿宋_GB2312" w:eastAsia="仿宋_GB2312" w:hint="eastAsia"/>
          <w:sz w:val="32"/>
          <w:szCs w:val="32"/>
        </w:rPr>
        <w:t>扩大省属高校、科研院所科研自主权，</w:t>
      </w:r>
      <w:r w:rsidR="00FD7E10">
        <w:rPr>
          <w:rFonts w:ascii="仿宋_GB2312" w:eastAsia="仿宋_GB2312" w:hint="eastAsia"/>
          <w:sz w:val="32"/>
          <w:szCs w:val="32"/>
        </w:rPr>
        <w:t>建立容错、试</w:t>
      </w:r>
      <w:proofErr w:type="gramStart"/>
      <w:r w:rsidR="00FD7E10">
        <w:rPr>
          <w:rFonts w:ascii="仿宋_GB2312" w:eastAsia="仿宋_GB2312" w:hint="eastAsia"/>
          <w:sz w:val="32"/>
          <w:szCs w:val="32"/>
        </w:rPr>
        <w:t>错机制</w:t>
      </w:r>
      <w:proofErr w:type="gramEnd"/>
      <w:r w:rsidR="00D93639">
        <w:rPr>
          <w:rFonts w:ascii="仿宋_GB2312" w:eastAsia="仿宋_GB2312" w:hint="eastAsia"/>
          <w:sz w:val="32"/>
          <w:szCs w:val="32"/>
        </w:rPr>
        <w:t>问题</w:t>
      </w:r>
      <w:r w:rsidR="00FD7E10">
        <w:rPr>
          <w:rFonts w:ascii="仿宋_GB2312" w:eastAsia="仿宋_GB2312" w:hint="eastAsia"/>
          <w:sz w:val="32"/>
          <w:szCs w:val="32"/>
        </w:rPr>
        <w:t>研究。</w:t>
      </w:r>
    </w:p>
    <w:p w:rsidR="001B417B" w:rsidRPr="001B417B" w:rsidRDefault="00DE2FA9" w:rsidP="001B417B">
      <w:pPr>
        <w:ind w:firstLineChars="200" w:firstLine="640"/>
        <w:rPr>
          <w:rFonts w:ascii="仿宋_GB2312" w:eastAsia="仿宋_GB2312"/>
          <w:sz w:val="32"/>
          <w:szCs w:val="32"/>
        </w:rPr>
      </w:pPr>
      <w:r>
        <w:rPr>
          <w:rFonts w:ascii="仿宋_GB2312" w:eastAsia="仿宋_GB2312" w:hint="eastAsia"/>
          <w:sz w:val="32"/>
          <w:szCs w:val="32"/>
        </w:rPr>
        <w:t>8</w:t>
      </w:r>
      <w:r w:rsidR="00D93639">
        <w:rPr>
          <w:rFonts w:ascii="仿宋_GB2312" w:eastAsia="仿宋_GB2312" w:hint="eastAsia"/>
          <w:sz w:val="32"/>
          <w:szCs w:val="32"/>
        </w:rPr>
        <w:t>.</w:t>
      </w:r>
      <w:r w:rsidR="001B417B">
        <w:rPr>
          <w:rFonts w:ascii="仿宋_GB2312" w:eastAsia="仿宋_GB2312" w:hint="eastAsia"/>
          <w:sz w:val="32"/>
          <w:szCs w:val="32"/>
        </w:rPr>
        <w:t>我省新型研发机构建设和</w:t>
      </w:r>
      <w:r w:rsidR="00FD7E10">
        <w:rPr>
          <w:rFonts w:ascii="仿宋_GB2312" w:eastAsia="仿宋_GB2312" w:hint="eastAsia"/>
          <w:sz w:val="32"/>
          <w:szCs w:val="32"/>
        </w:rPr>
        <w:t>机构评估专题</w:t>
      </w:r>
      <w:r w:rsidR="001B417B">
        <w:rPr>
          <w:rFonts w:ascii="仿宋_GB2312" w:eastAsia="仿宋_GB2312" w:hint="eastAsia"/>
          <w:sz w:val="32"/>
          <w:szCs w:val="32"/>
        </w:rPr>
        <w:t>研究</w:t>
      </w:r>
      <w:r w:rsidR="00FD7E10">
        <w:rPr>
          <w:rFonts w:ascii="仿宋_GB2312" w:eastAsia="仿宋_GB2312" w:hint="eastAsia"/>
          <w:sz w:val="32"/>
          <w:szCs w:val="32"/>
        </w:rPr>
        <w:t>。</w:t>
      </w:r>
    </w:p>
    <w:p w:rsidR="00DB209F" w:rsidRDefault="00DE2FA9" w:rsidP="00DB209F">
      <w:pPr>
        <w:ind w:firstLineChars="200" w:firstLine="640"/>
        <w:rPr>
          <w:rFonts w:ascii="仿宋_GB2312" w:eastAsia="仿宋_GB2312"/>
          <w:sz w:val="32"/>
          <w:szCs w:val="32"/>
        </w:rPr>
      </w:pPr>
      <w:r>
        <w:rPr>
          <w:rFonts w:ascii="仿宋_GB2312" w:eastAsia="仿宋_GB2312" w:hint="eastAsia"/>
          <w:sz w:val="32"/>
          <w:szCs w:val="32"/>
        </w:rPr>
        <w:t>9</w:t>
      </w:r>
      <w:r w:rsidR="00D93639">
        <w:rPr>
          <w:rFonts w:ascii="仿宋_GB2312" w:eastAsia="仿宋_GB2312" w:hint="eastAsia"/>
          <w:sz w:val="32"/>
          <w:szCs w:val="32"/>
        </w:rPr>
        <w:t>.</w:t>
      </w:r>
      <w:r w:rsidR="00D227A0">
        <w:rPr>
          <w:rFonts w:ascii="仿宋_GB2312" w:eastAsia="仿宋_GB2312" w:hint="eastAsia"/>
          <w:sz w:val="32"/>
          <w:szCs w:val="32"/>
        </w:rPr>
        <w:t>弘扬科学精神，转变科研学风，加强</w:t>
      </w:r>
      <w:r w:rsidR="00DB209F">
        <w:rPr>
          <w:rFonts w:ascii="仿宋_GB2312" w:eastAsia="仿宋_GB2312" w:hint="eastAsia"/>
          <w:sz w:val="32"/>
          <w:szCs w:val="32"/>
        </w:rPr>
        <w:t>科研诚信评价与监督体系建设研究</w:t>
      </w:r>
      <w:r w:rsidR="00FD7E10">
        <w:rPr>
          <w:rFonts w:ascii="仿宋_GB2312" w:eastAsia="仿宋_GB2312" w:hint="eastAsia"/>
          <w:sz w:val="32"/>
          <w:szCs w:val="32"/>
        </w:rPr>
        <w:t>。</w:t>
      </w:r>
    </w:p>
    <w:p w:rsidR="00A234B2" w:rsidRDefault="00D93639" w:rsidP="00A234B2">
      <w:pPr>
        <w:ind w:firstLineChars="200" w:firstLine="640"/>
        <w:rPr>
          <w:rFonts w:ascii="仿宋_GB2312" w:eastAsia="仿宋_GB2312"/>
          <w:sz w:val="32"/>
          <w:szCs w:val="32"/>
        </w:rPr>
      </w:pPr>
      <w:r>
        <w:rPr>
          <w:rFonts w:ascii="仿宋_GB2312" w:eastAsia="仿宋_GB2312" w:hint="eastAsia"/>
          <w:sz w:val="32"/>
          <w:szCs w:val="32"/>
        </w:rPr>
        <w:t>10.</w:t>
      </w:r>
      <w:r w:rsidR="00A234B2" w:rsidRPr="00A234B2">
        <w:rPr>
          <w:rFonts w:ascii="仿宋_GB2312" w:eastAsia="仿宋_GB2312" w:hint="eastAsia"/>
          <w:sz w:val="32"/>
          <w:szCs w:val="32"/>
        </w:rPr>
        <w:t>我省科技创新立法若干问题研究</w:t>
      </w:r>
      <w:r w:rsidR="00554EA8">
        <w:rPr>
          <w:rFonts w:ascii="仿宋_GB2312" w:eastAsia="仿宋_GB2312" w:hint="eastAsia"/>
          <w:sz w:val="32"/>
          <w:szCs w:val="32"/>
        </w:rPr>
        <w:t>。</w:t>
      </w:r>
    </w:p>
    <w:p w:rsidR="00554EA8" w:rsidRPr="00554EA8" w:rsidRDefault="00554EA8" w:rsidP="00A234B2">
      <w:pPr>
        <w:ind w:firstLineChars="200" w:firstLine="640"/>
        <w:rPr>
          <w:rFonts w:ascii="仿宋_GB2312" w:eastAsia="仿宋_GB2312"/>
          <w:sz w:val="32"/>
          <w:szCs w:val="32"/>
        </w:rPr>
      </w:pPr>
      <w:r>
        <w:rPr>
          <w:rFonts w:ascii="仿宋_GB2312" w:eastAsia="仿宋_GB2312" w:hint="eastAsia"/>
          <w:sz w:val="32"/>
          <w:szCs w:val="32"/>
        </w:rPr>
        <w:t>11.我省深化科技体制改革</w:t>
      </w:r>
      <w:r w:rsidR="000D6323">
        <w:rPr>
          <w:rFonts w:ascii="仿宋_GB2312" w:eastAsia="仿宋_GB2312" w:hint="eastAsia"/>
          <w:sz w:val="32"/>
          <w:szCs w:val="32"/>
        </w:rPr>
        <w:t>、优化创新环境</w:t>
      </w:r>
      <w:r>
        <w:rPr>
          <w:rFonts w:ascii="仿宋_GB2312" w:eastAsia="仿宋_GB2312" w:hint="eastAsia"/>
          <w:sz w:val="32"/>
          <w:szCs w:val="32"/>
        </w:rPr>
        <w:t>的其他重点热点问题思路对策研究。</w:t>
      </w:r>
    </w:p>
    <w:p w:rsidR="00153809" w:rsidRDefault="00F73004" w:rsidP="00F73004">
      <w:pPr>
        <w:ind w:firstLineChars="200" w:firstLine="643"/>
        <w:rPr>
          <w:rFonts w:ascii="仿宋_GB2312" w:eastAsia="仿宋_GB2312"/>
          <w:sz w:val="32"/>
          <w:szCs w:val="32"/>
        </w:rPr>
      </w:pPr>
      <w:r w:rsidRPr="00F73004">
        <w:rPr>
          <w:rFonts w:ascii="仿宋_GB2312" w:eastAsia="仿宋_GB2312" w:hint="eastAsia"/>
          <w:b/>
          <w:sz w:val="32"/>
          <w:szCs w:val="32"/>
        </w:rPr>
        <w:t>C类项目</w:t>
      </w:r>
      <w:r>
        <w:rPr>
          <w:rFonts w:ascii="仿宋_GB2312" w:eastAsia="仿宋_GB2312" w:hint="eastAsia"/>
          <w:sz w:val="32"/>
          <w:szCs w:val="32"/>
        </w:rPr>
        <w:t>拟通过</w:t>
      </w:r>
      <w:r w:rsidRPr="00811024">
        <w:rPr>
          <w:rFonts w:ascii="仿宋_GB2312" w:eastAsia="仿宋_GB2312"/>
          <w:sz w:val="32"/>
          <w:szCs w:val="32"/>
        </w:rPr>
        <w:t>竞争择优</w:t>
      </w:r>
      <w:r>
        <w:rPr>
          <w:rFonts w:ascii="仿宋_GB2312" w:eastAsia="仿宋_GB2312" w:hint="eastAsia"/>
          <w:sz w:val="32"/>
          <w:szCs w:val="32"/>
        </w:rPr>
        <w:t>面向省内法人机构开放申报。</w:t>
      </w:r>
      <w:proofErr w:type="gramStart"/>
      <w:r w:rsidR="00684ABF" w:rsidRPr="00684ABF">
        <w:rPr>
          <w:rFonts w:ascii="仿宋_GB2312" w:eastAsia="仿宋_GB2312" w:hint="eastAsia"/>
          <w:sz w:val="32"/>
          <w:szCs w:val="32"/>
        </w:rPr>
        <w:t>拟支持</w:t>
      </w:r>
      <w:proofErr w:type="gramEnd"/>
      <w:r w:rsidR="00684ABF" w:rsidRPr="00684ABF">
        <w:rPr>
          <w:rFonts w:ascii="仿宋_GB2312" w:eastAsia="仿宋_GB2312" w:hint="eastAsia"/>
          <w:sz w:val="32"/>
          <w:szCs w:val="32"/>
        </w:rPr>
        <w:t>项目10个，每个项目安排省财政资金</w:t>
      </w:r>
      <w:r w:rsidR="00684ABF">
        <w:rPr>
          <w:rFonts w:ascii="仿宋_GB2312" w:eastAsia="仿宋_GB2312" w:hint="eastAsia"/>
          <w:sz w:val="32"/>
          <w:szCs w:val="32"/>
        </w:rPr>
        <w:t>5</w:t>
      </w:r>
      <w:r w:rsidR="00684ABF" w:rsidRPr="00684ABF">
        <w:rPr>
          <w:rFonts w:ascii="仿宋_GB2312" w:eastAsia="仿宋_GB2312" w:hint="eastAsia"/>
          <w:sz w:val="32"/>
          <w:szCs w:val="32"/>
        </w:rPr>
        <w:t>万元，</w:t>
      </w:r>
      <w:r w:rsidR="00153809">
        <w:rPr>
          <w:rFonts w:ascii="仿宋_GB2312" w:eastAsia="仿宋_GB2312" w:hint="eastAsia"/>
          <w:sz w:val="32"/>
          <w:szCs w:val="32"/>
        </w:rPr>
        <w:t>支持周期12个月。</w:t>
      </w:r>
      <w:r w:rsidR="00153809" w:rsidRPr="00153809">
        <w:rPr>
          <w:rFonts w:ascii="仿宋_GB2312" w:eastAsia="仿宋_GB2312"/>
          <w:sz w:val="32"/>
          <w:szCs w:val="32"/>
        </w:rPr>
        <w:t>项目研究成果</w:t>
      </w:r>
      <w:r w:rsidR="00DE2FA9">
        <w:rPr>
          <w:rFonts w:ascii="仿宋_GB2312" w:eastAsia="仿宋_GB2312" w:hint="eastAsia"/>
          <w:sz w:val="32"/>
          <w:szCs w:val="32"/>
        </w:rPr>
        <w:t>要有</w:t>
      </w:r>
      <w:r w:rsidR="00167FFA">
        <w:rPr>
          <w:rFonts w:ascii="仿宋_GB2312" w:eastAsia="仿宋_GB2312" w:hint="eastAsia"/>
          <w:sz w:val="32"/>
          <w:szCs w:val="32"/>
        </w:rPr>
        <w:t>较强的</w:t>
      </w:r>
      <w:r w:rsidR="00DE2FA9">
        <w:rPr>
          <w:rFonts w:ascii="仿宋_GB2312" w:eastAsia="仿宋_GB2312" w:hint="eastAsia"/>
          <w:sz w:val="32"/>
          <w:szCs w:val="32"/>
        </w:rPr>
        <w:t>应用价值</w:t>
      </w:r>
      <w:r w:rsidR="00F74A52">
        <w:rPr>
          <w:rFonts w:ascii="仿宋_GB2312" w:eastAsia="仿宋_GB2312" w:hint="eastAsia"/>
          <w:sz w:val="32"/>
          <w:szCs w:val="32"/>
        </w:rPr>
        <w:t>，并以此作为结题依据。</w:t>
      </w:r>
      <w:r w:rsidR="00153809" w:rsidRPr="00153809">
        <w:rPr>
          <w:rFonts w:ascii="仿宋_GB2312" w:eastAsia="仿宋_GB2312"/>
          <w:sz w:val="32"/>
          <w:szCs w:val="32"/>
        </w:rPr>
        <w:t>至少需提供一篇调研报告。</w:t>
      </w:r>
      <w:r w:rsidR="00D93639">
        <w:rPr>
          <w:rFonts w:ascii="仿宋_GB2312" w:eastAsia="仿宋_GB2312" w:hint="eastAsia"/>
          <w:sz w:val="32"/>
          <w:szCs w:val="32"/>
        </w:rPr>
        <w:t>重点研究</w:t>
      </w:r>
      <w:r w:rsidR="0036685E">
        <w:rPr>
          <w:rFonts w:ascii="仿宋_GB2312" w:eastAsia="仿宋_GB2312" w:hint="eastAsia"/>
          <w:sz w:val="32"/>
          <w:szCs w:val="32"/>
        </w:rPr>
        <w:t>方向</w:t>
      </w:r>
      <w:r w:rsidR="00D93639">
        <w:rPr>
          <w:rFonts w:ascii="仿宋_GB2312" w:eastAsia="仿宋_GB2312" w:hint="eastAsia"/>
          <w:sz w:val="32"/>
          <w:szCs w:val="32"/>
        </w:rPr>
        <w:t>如</w:t>
      </w:r>
      <w:r w:rsidR="00D93639">
        <w:rPr>
          <w:rFonts w:ascii="仿宋_GB2312" w:eastAsia="仿宋_GB2312" w:hint="eastAsia"/>
          <w:sz w:val="32"/>
          <w:szCs w:val="32"/>
        </w:rPr>
        <w:lastRenderedPageBreak/>
        <w:t>下：</w:t>
      </w:r>
    </w:p>
    <w:p w:rsidR="00F73004" w:rsidRDefault="00D93639" w:rsidP="00167FFA">
      <w:pPr>
        <w:ind w:firstLineChars="200" w:firstLine="640"/>
        <w:rPr>
          <w:rFonts w:ascii="仿宋_GB2312" w:eastAsia="仿宋_GB2312"/>
          <w:sz w:val="32"/>
          <w:szCs w:val="32"/>
        </w:rPr>
      </w:pPr>
      <w:r w:rsidRPr="00D93639">
        <w:rPr>
          <w:rFonts w:ascii="仿宋_GB2312" w:eastAsia="仿宋_GB2312" w:hint="eastAsia"/>
          <w:sz w:val="32"/>
          <w:szCs w:val="32"/>
        </w:rPr>
        <w:t>围绕深化科技体制改革，</w:t>
      </w:r>
      <w:r w:rsidR="00167FFA" w:rsidRPr="00361D7C">
        <w:rPr>
          <w:rFonts w:ascii="仿宋_GB2312" w:eastAsia="仿宋_GB2312"/>
          <w:sz w:val="32"/>
          <w:szCs w:val="32"/>
        </w:rPr>
        <w:t>培育壮大新动能</w:t>
      </w:r>
      <w:r w:rsidR="00167FFA" w:rsidRPr="00361D7C">
        <w:rPr>
          <w:rFonts w:ascii="仿宋_GB2312" w:eastAsia="仿宋_GB2312" w:hint="eastAsia"/>
          <w:sz w:val="32"/>
          <w:szCs w:val="32"/>
        </w:rPr>
        <w:t>，</w:t>
      </w:r>
      <w:r w:rsidR="00167FFA" w:rsidRPr="00361D7C">
        <w:rPr>
          <w:rFonts w:ascii="仿宋_GB2312" w:eastAsia="仿宋_GB2312"/>
          <w:sz w:val="32"/>
          <w:szCs w:val="32"/>
        </w:rPr>
        <w:t>构建协同创新格局</w:t>
      </w:r>
      <w:r w:rsidR="00167FFA" w:rsidRPr="00361D7C">
        <w:rPr>
          <w:rFonts w:ascii="仿宋_GB2312" w:eastAsia="仿宋_GB2312" w:hint="eastAsia"/>
          <w:sz w:val="32"/>
          <w:szCs w:val="32"/>
        </w:rPr>
        <w:t>，</w:t>
      </w:r>
      <w:r w:rsidR="00167FFA" w:rsidRPr="00361D7C">
        <w:rPr>
          <w:rFonts w:ascii="仿宋_GB2312" w:eastAsia="仿宋_GB2312"/>
          <w:sz w:val="32"/>
          <w:szCs w:val="32"/>
        </w:rPr>
        <w:t>构建市场导向的绿色技术创新体系</w:t>
      </w:r>
      <w:r w:rsidR="00167FFA" w:rsidRPr="00361D7C">
        <w:rPr>
          <w:rFonts w:ascii="仿宋_GB2312" w:eastAsia="仿宋_GB2312" w:hint="eastAsia"/>
          <w:sz w:val="32"/>
          <w:szCs w:val="32"/>
        </w:rPr>
        <w:t>，</w:t>
      </w:r>
      <w:r w:rsidR="00167FFA" w:rsidRPr="00361D7C">
        <w:rPr>
          <w:rFonts w:ascii="仿宋_GB2312" w:eastAsia="仿宋_GB2312"/>
          <w:sz w:val="32"/>
          <w:szCs w:val="32"/>
        </w:rPr>
        <w:t>扩大科技开放合作</w:t>
      </w:r>
      <w:r w:rsidR="00167FFA" w:rsidRPr="00361D7C">
        <w:rPr>
          <w:rFonts w:ascii="仿宋_GB2312" w:eastAsia="仿宋_GB2312" w:hint="eastAsia"/>
          <w:sz w:val="32"/>
          <w:szCs w:val="32"/>
        </w:rPr>
        <w:t>，</w:t>
      </w:r>
      <w:r w:rsidR="00167FFA" w:rsidRPr="00361D7C">
        <w:rPr>
          <w:rFonts w:ascii="仿宋_GB2312" w:eastAsia="仿宋_GB2312"/>
          <w:sz w:val="32"/>
          <w:szCs w:val="32"/>
        </w:rPr>
        <w:t>推进创新成果</w:t>
      </w:r>
      <w:r w:rsidR="00167FFA" w:rsidRPr="00361D7C">
        <w:rPr>
          <w:rFonts w:ascii="仿宋_GB2312" w:eastAsia="仿宋_GB2312" w:hint="eastAsia"/>
          <w:sz w:val="32"/>
          <w:szCs w:val="32"/>
        </w:rPr>
        <w:t>在民生领域</w:t>
      </w:r>
      <w:r w:rsidR="00167FFA" w:rsidRPr="00361D7C">
        <w:rPr>
          <w:rFonts w:ascii="仿宋_GB2312" w:eastAsia="仿宋_GB2312"/>
          <w:sz w:val="32"/>
          <w:szCs w:val="32"/>
        </w:rPr>
        <w:t>共享</w:t>
      </w:r>
      <w:r w:rsidR="00167FFA" w:rsidRPr="00361D7C">
        <w:rPr>
          <w:rFonts w:ascii="仿宋_GB2312" w:eastAsia="仿宋_GB2312" w:hint="eastAsia"/>
          <w:sz w:val="32"/>
          <w:szCs w:val="32"/>
        </w:rPr>
        <w:t>等方面</w:t>
      </w:r>
      <w:r w:rsidR="00167FFA">
        <w:rPr>
          <w:rFonts w:ascii="仿宋_GB2312" w:eastAsia="仿宋_GB2312" w:hint="eastAsia"/>
          <w:sz w:val="32"/>
          <w:szCs w:val="32"/>
        </w:rPr>
        <w:t>开展</w:t>
      </w:r>
      <w:r w:rsidRPr="00D93639">
        <w:rPr>
          <w:rFonts w:ascii="仿宋_GB2312" w:eastAsia="仿宋_GB2312" w:hint="eastAsia"/>
          <w:sz w:val="32"/>
          <w:szCs w:val="32"/>
        </w:rPr>
        <w:t>自由探索。</w:t>
      </w:r>
      <w:r w:rsidR="00153809" w:rsidRPr="00D93639">
        <w:rPr>
          <w:rFonts w:ascii="仿宋_GB2312" w:eastAsia="仿宋_GB2312"/>
          <w:sz w:val="32"/>
          <w:szCs w:val="32"/>
        </w:rPr>
        <w:t>支持基于一线实地调研、数据收集分析、案例分析等为基础</w:t>
      </w:r>
      <w:r w:rsidR="00361D7C">
        <w:rPr>
          <w:rFonts w:ascii="仿宋_GB2312" w:eastAsia="仿宋_GB2312" w:hint="eastAsia"/>
          <w:sz w:val="32"/>
          <w:szCs w:val="32"/>
        </w:rPr>
        <w:t>开展</w:t>
      </w:r>
      <w:r w:rsidR="00153809" w:rsidRPr="00D93639">
        <w:rPr>
          <w:rFonts w:ascii="仿宋_GB2312" w:eastAsia="仿宋_GB2312"/>
          <w:sz w:val="32"/>
          <w:szCs w:val="32"/>
        </w:rPr>
        <w:t>调研类、实证</w:t>
      </w:r>
      <w:r w:rsidR="00361D7C">
        <w:rPr>
          <w:rFonts w:ascii="仿宋_GB2312" w:eastAsia="仿宋_GB2312" w:hint="eastAsia"/>
          <w:sz w:val="32"/>
          <w:szCs w:val="32"/>
        </w:rPr>
        <w:t>类研究</w:t>
      </w:r>
      <w:r w:rsidR="00153809" w:rsidRPr="00D93639">
        <w:rPr>
          <w:rFonts w:ascii="仿宋_GB2312" w:eastAsia="仿宋_GB2312"/>
          <w:sz w:val="32"/>
          <w:szCs w:val="32"/>
        </w:rPr>
        <w:t>，</w:t>
      </w:r>
      <w:r w:rsidRPr="00D93639">
        <w:rPr>
          <w:rFonts w:ascii="仿宋_GB2312" w:eastAsia="仿宋_GB2312" w:hint="eastAsia"/>
          <w:sz w:val="32"/>
          <w:szCs w:val="32"/>
        </w:rPr>
        <w:t>研究结果要有针对性的</w:t>
      </w:r>
      <w:r w:rsidR="00153809" w:rsidRPr="00D93639">
        <w:rPr>
          <w:rFonts w:ascii="仿宋_GB2312" w:eastAsia="仿宋_GB2312"/>
          <w:sz w:val="32"/>
          <w:szCs w:val="32"/>
        </w:rPr>
        <w:t>解决当前科技创新面临的实际问题。</w:t>
      </w:r>
    </w:p>
    <w:p w:rsidR="00487753" w:rsidRDefault="00153809" w:rsidP="00487753">
      <w:pPr>
        <w:ind w:firstLineChars="200" w:firstLine="643"/>
        <w:rPr>
          <w:rFonts w:ascii="仿宋_GB2312" w:eastAsia="仿宋_GB2312"/>
          <w:sz w:val="32"/>
          <w:szCs w:val="32"/>
        </w:rPr>
      </w:pPr>
      <w:r w:rsidRPr="00153809">
        <w:rPr>
          <w:rFonts w:ascii="仿宋_GB2312" w:eastAsia="仿宋_GB2312" w:hint="eastAsia"/>
          <w:b/>
          <w:sz w:val="32"/>
          <w:szCs w:val="32"/>
        </w:rPr>
        <w:t>D类项目</w:t>
      </w:r>
      <w:r>
        <w:rPr>
          <w:rFonts w:ascii="仿宋_GB2312" w:eastAsia="仿宋_GB2312" w:hint="eastAsia"/>
          <w:sz w:val="32"/>
          <w:szCs w:val="32"/>
        </w:rPr>
        <w:t>拟通过</w:t>
      </w:r>
      <w:r w:rsidRPr="00811024">
        <w:rPr>
          <w:rFonts w:ascii="仿宋_GB2312" w:eastAsia="仿宋_GB2312"/>
          <w:sz w:val="32"/>
          <w:szCs w:val="32"/>
        </w:rPr>
        <w:t>竞争择优</w:t>
      </w:r>
      <w:r>
        <w:rPr>
          <w:rFonts w:ascii="仿宋_GB2312" w:eastAsia="仿宋_GB2312" w:hint="eastAsia"/>
          <w:sz w:val="32"/>
          <w:szCs w:val="32"/>
        </w:rPr>
        <w:t>面向省内法人机构开放申报。项目负责人</w:t>
      </w:r>
      <w:r w:rsidR="009E36B3">
        <w:rPr>
          <w:rFonts w:ascii="仿宋_GB2312" w:eastAsia="仿宋_GB2312" w:hint="eastAsia"/>
          <w:sz w:val="32"/>
          <w:szCs w:val="32"/>
        </w:rPr>
        <w:t>原则上</w:t>
      </w:r>
      <w:r>
        <w:rPr>
          <w:rFonts w:ascii="仿宋_GB2312" w:eastAsia="仿宋_GB2312" w:hint="eastAsia"/>
          <w:sz w:val="32"/>
          <w:szCs w:val="32"/>
        </w:rPr>
        <w:t>年龄不超过40岁。</w:t>
      </w:r>
      <w:r w:rsidR="009E36B3">
        <w:rPr>
          <w:rFonts w:ascii="仿宋_GB2312" w:eastAsia="仿宋_GB2312" w:hint="eastAsia"/>
          <w:sz w:val="32"/>
          <w:szCs w:val="32"/>
        </w:rPr>
        <w:t>拟</w:t>
      </w:r>
      <w:r w:rsidR="00684ABF">
        <w:rPr>
          <w:rFonts w:ascii="仿宋_GB2312" w:eastAsia="仿宋_GB2312" w:hint="eastAsia"/>
          <w:sz w:val="32"/>
          <w:szCs w:val="32"/>
        </w:rPr>
        <w:t>安排项目</w:t>
      </w:r>
      <w:r w:rsidR="00DA34C6">
        <w:rPr>
          <w:rFonts w:ascii="仿宋_GB2312" w:eastAsia="仿宋_GB2312" w:hint="eastAsia"/>
          <w:sz w:val="32"/>
          <w:szCs w:val="32"/>
        </w:rPr>
        <w:t>10个</w:t>
      </w:r>
      <w:r w:rsidR="009E36B3">
        <w:rPr>
          <w:rFonts w:ascii="仿宋_GB2312" w:eastAsia="仿宋_GB2312" w:hint="eastAsia"/>
          <w:sz w:val="32"/>
          <w:szCs w:val="32"/>
        </w:rPr>
        <w:t>。每个项目支持经费3万元，由申报单位自筹解决。</w:t>
      </w:r>
      <w:r>
        <w:rPr>
          <w:rFonts w:ascii="仿宋_GB2312" w:eastAsia="仿宋_GB2312" w:hint="eastAsia"/>
          <w:sz w:val="32"/>
          <w:szCs w:val="32"/>
        </w:rPr>
        <w:t>支持周期12个月。</w:t>
      </w:r>
      <w:r w:rsidR="008C76A6" w:rsidRPr="00153809">
        <w:rPr>
          <w:rFonts w:ascii="仿宋_GB2312" w:eastAsia="仿宋_GB2312"/>
          <w:sz w:val="32"/>
          <w:szCs w:val="32"/>
        </w:rPr>
        <w:t>项目研究成果至少需提供一篇调研报告。</w:t>
      </w:r>
      <w:r w:rsidR="00487753">
        <w:rPr>
          <w:rFonts w:ascii="仿宋_GB2312" w:eastAsia="仿宋_GB2312" w:hint="eastAsia"/>
          <w:sz w:val="32"/>
          <w:szCs w:val="32"/>
        </w:rPr>
        <w:t>重点研究</w:t>
      </w:r>
      <w:r w:rsidR="0036685E">
        <w:rPr>
          <w:rFonts w:ascii="仿宋_GB2312" w:eastAsia="仿宋_GB2312" w:hint="eastAsia"/>
          <w:sz w:val="32"/>
          <w:szCs w:val="32"/>
        </w:rPr>
        <w:t>方向</w:t>
      </w:r>
      <w:r w:rsidR="00487753">
        <w:rPr>
          <w:rFonts w:ascii="仿宋_GB2312" w:eastAsia="仿宋_GB2312" w:hint="eastAsia"/>
          <w:sz w:val="32"/>
          <w:szCs w:val="32"/>
        </w:rPr>
        <w:t>如下：</w:t>
      </w:r>
    </w:p>
    <w:p w:rsidR="00DB209F" w:rsidRPr="001A4152" w:rsidRDefault="00487753" w:rsidP="00D227A0">
      <w:pPr>
        <w:ind w:firstLineChars="200" w:firstLine="640"/>
        <w:rPr>
          <w:rFonts w:ascii="仿宋_GB2312" w:eastAsia="仿宋_GB2312"/>
          <w:sz w:val="32"/>
          <w:szCs w:val="32"/>
        </w:rPr>
      </w:pPr>
      <w:r w:rsidRPr="00487753">
        <w:rPr>
          <w:rFonts w:ascii="仿宋_GB2312" w:eastAsia="仿宋_GB2312" w:hint="eastAsia"/>
          <w:sz w:val="32"/>
          <w:szCs w:val="32"/>
        </w:rPr>
        <w:t>支持</w:t>
      </w:r>
      <w:r w:rsidR="001A4152" w:rsidRPr="00487753">
        <w:rPr>
          <w:rFonts w:ascii="仿宋_GB2312" w:eastAsia="仿宋_GB2312" w:hint="eastAsia"/>
          <w:sz w:val="32"/>
          <w:szCs w:val="32"/>
        </w:rPr>
        <w:t>围绕</w:t>
      </w:r>
      <w:r w:rsidR="00361D7C" w:rsidRPr="00D227A0">
        <w:rPr>
          <w:rFonts w:ascii="仿宋_GB2312" w:eastAsia="仿宋_GB2312"/>
          <w:sz w:val="32"/>
          <w:szCs w:val="32"/>
        </w:rPr>
        <w:t>深化推进科技体制改革</w:t>
      </w:r>
      <w:r w:rsidR="00361D7C" w:rsidRPr="00D227A0">
        <w:rPr>
          <w:rFonts w:ascii="仿宋_GB2312" w:eastAsia="仿宋_GB2312" w:hint="eastAsia"/>
          <w:sz w:val="32"/>
          <w:szCs w:val="32"/>
        </w:rPr>
        <w:t>，培育壮大新动能</w:t>
      </w:r>
      <w:r w:rsidR="00D227A0" w:rsidRPr="00D227A0">
        <w:rPr>
          <w:rFonts w:ascii="仿宋_GB2312" w:eastAsia="仿宋_GB2312" w:hint="eastAsia"/>
          <w:sz w:val="32"/>
          <w:szCs w:val="32"/>
        </w:rPr>
        <w:t>，</w:t>
      </w:r>
      <w:r w:rsidR="00D227A0" w:rsidRPr="00D227A0">
        <w:rPr>
          <w:rFonts w:ascii="仿宋_GB2312" w:eastAsia="仿宋_GB2312"/>
          <w:sz w:val="32"/>
          <w:szCs w:val="32"/>
        </w:rPr>
        <w:t>提升</w:t>
      </w:r>
      <w:r w:rsidR="00D227A0" w:rsidRPr="00D227A0">
        <w:rPr>
          <w:rFonts w:ascii="仿宋_GB2312" w:eastAsia="仿宋_GB2312" w:hint="eastAsia"/>
          <w:sz w:val="32"/>
          <w:szCs w:val="32"/>
        </w:rPr>
        <w:t>科技</w:t>
      </w:r>
      <w:r w:rsidR="00D227A0" w:rsidRPr="00D227A0">
        <w:rPr>
          <w:rFonts w:ascii="仿宋_GB2312" w:eastAsia="仿宋_GB2312"/>
          <w:sz w:val="32"/>
          <w:szCs w:val="32"/>
        </w:rPr>
        <w:t>园区发展水平</w:t>
      </w:r>
      <w:r w:rsidR="00D227A0" w:rsidRPr="00D227A0">
        <w:rPr>
          <w:rFonts w:ascii="仿宋_GB2312" w:eastAsia="仿宋_GB2312" w:hint="eastAsia"/>
          <w:sz w:val="32"/>
          <w:szCs w:val="32"/>
        </w:rPr>
        <w:t>，</w:t>
      </w:r>
      <w:r w:rsidR="00D227A0" w:rsidRPr="00D227A0">
        <w:rPr>
          <w:rFonts w:ascii="仿宋_GB2312" w:eastAsia="仿宋_GB2312"/>
          <w:sz w:val="32"/>
          <w:szCs w:val="32"/>
        </w:rPr>
        <w:t>健全完善技术转移体系</w:t>
      </w:r>
      <w:r w:rsidR="00D227A0" w:rsidRPr="00D227A0">
        <w:rPr>
          <w:rFonts w:ascii="仿宋_GB2312" w:eastAsia="仿宋_GB2312" w:hint="eastAsia"/>
          <w:sz w:val="32"/>
          <w:szCs w:val="32"/>
        </w:rPr>
        <w:t>，</w:t>
      </w:r>
      <w:r w:rsidR="00D227A0" w:rsidRPr="00D227A0">
        <w:rPr>
          <w:rFonts w:ascii="仿宋_GB2312" w:eastAsia="仿宋_GB2312"/>
          <w:sz w:val="32"/>
          <w:szCs w:val="32"/>
        </w:rPr>
        <w:t>大力推进企业创新发展</w:t>
      </w:r>
      <w:r w:rsidR="00D227A0" w:rsidRPr="00D227A0">
        <w:rPr>
          <w:rFonts w:ascii="仿宋_GB2312" w:eastAsia="仿宋_GB2312" w:hint="eastAsia"/>
          <w:sz w:val="32"/>
          <w:szCs w:val="32"/>
        </w:rPr>
        <w:t>，</w:t>
      </w:r>
      <w:r w:rsidR="00D227A0" w:rsidRPr="00D227A0">
        <w:rPr>
          <w:rFonts w:ascii="仿宋_GB2312" w:eastAsia="仿宋_GB2312"/>
          <w:sz w:val="32"/>
          <w:szCs w:val="32"/>
        </w:rPr>
        <w:t>优化科技创新平台布局</w:t>
      </w:r>
      <w:r w:rsidR="00D227A0" w:rsidRPr="00D227A0">
        <w:rPr>
          <w:rFonts w:ascii="仿宋_GB2312" w:eastAsia="仿宋_GB2312" w:hint="eastAsia"/>
          <w:sz w:val="32"/>
          <w:szCs w:val="32"/>
        </w:rPr>
        <w:t>，</w:t>
      </w:r>
      <w:r w:rsidR="00D227A0" w:rsidRPr="00D227A0">
        <w:rPr>
          <w:rFonts w:ascii="仿宋_GB2312" w:eastAsia="仿宋_GB2312"/>
          <w:sz w:val="32"/>
          <w:szCs w:val="32"/>
        </w:rPr>
        <w:t>推进县域创新</w:t>
      </w:r>
      <w:r w:rsidR="00D227A0" w:rsidRPr="00D227A0">
        <w:rPr>
          <w:rFonts w:ascii="仿宋_GB2312" w:eastAsia="仿宋_GB2312" w:hint="eastAsia"/>
          <w:sz w:val="32"/>
          <w:szCs w:val="32"/>
        </w:rPr>
        <w:t>驱动</w:t>
      </w:r>
      <w:r w:rsidR="00D227A0" w:rsidRPr="00D227A0">
        <w:rPr>
          <w:rFonts w:ascii="仿宋_GB2312" w:eastAsia="仿宋_GB2312"/>
          <w:sz w:val="32"/>
          <w:szCs w:val="32"/>
        </w:rPr>
        <w:t>发展</w:t>
      </w:r>
      <w:r w:rsidR="00D227A0" w:rsidRPr="00D227A0">
        <w:rPr>
          <w:rFonts w:ascii="仿宋_GB2312" w:eastAsia="仿宋_GB2312" w:hint="eastAsia"/>
          <w:sz w:val="32"/>
          <w:szCs w:val="32"/>
        </w:rPr>
        <w:t>，</w:t>
      </w:r>
      <w:r w:rsidR="00D227A0" w:rsidRPr="00D227A0">
        <w:rPr>
          <w:rFonts w:ascii="仿宋_GB2312" w:eastAsia="仿宋_GB2312"/>
          <w:sz w:val="32"/>
          <w:szCs w:val="32"/>
        </w:rPr>
        <w:t>提升科技支撑</w:t>
      </w:r>
      <w:r w:rsidR="00D227A0" w:rsidRPr="00D227A0">
        <w:rPr>
          <w:rFonts w:ascii="仿宋_GB2312" w:eastAsia="仿宋_GB2312" w:hint="eastAsia"/>
          <w:sz w:val="32"/>
          <w:szCs w:val="32"/>
        </w:rPr>
        <w:t>社会事业</w:t>
      </w:r>
      <w:r w:rsidR="00D227A0" w:rsidRPr="00D227A0">
        <w:rPr>
          <w:rFonts w:ascii="仿宋_GB2312" w:eastAsia="仿宋_GB2312"/>
          <w:sz w:val="32"/>
          <w:szCs w:val="32"/>
        </w:rPr>
        <w:t>能力</w:t>
      </w:r>
      <w:r w:rsidR="00D227A0" w:rsidRPr="00D227A0">
        <w:rPr>
          <w:rFonts w:ascii="仿宋_GB2312" w:eastAsia="仿宋_GB2312" w:hint="eastAsia"/>
          <w:sz w:val="32"/>
          <w:szCs w:val="32"/>
        </w:rPr>
        <w:t>，</w:t>
      </w:r>
      <w:r w:rsidR="00D227A0" w:rsidRPr="00D227A0">
        <w:rPr>
          <w:rFonts w:ascii="仿宋_GB2312" w:eastAsia="仿宋_GB2312"/>
          <w:sz w:val="32"/>
          <w:szCs w:val="32"/>
        </w:rPr>
        <w:t>加强科技人才队伍建设</w:t>
      </w:r>
      <w:r w:rsidR="00D227A0" w:rsidRPr="00D227A0">
        <w:rPr>
          <w:rFonts w:ascii="仿宋_GB2312" w:eastAsia="仿宋_GB2312" w:hint="eastAsia"/>
          <w:sz w:val="32"/>
          <w:szCs w:val="32"/>
        </w:rPr>
        <w:t>，</w:t>
      </w:r>
      <w:r w:rsidR="00D227A0" w:rsidRPr="00D227A0">
        <w:rPr>
          <w:rFonts w:ascii="仿宋_GB2312" w:eastAsia="仿宋_GB2312"/>
          <w:sz w:val="32"/>
          <w:szCs w:val="32"/>
        </w:rPr>
        <w:t>推进对内对外</w:t>
      </w:r>
      <w:r w:rsidR="00D227A0" w:rsidRPr="00D227A0">
        <w:rPr>
          <w:rFonts w:ascii="仿宋_GB2312" w:eastAsia="仿宋_GB2312" w:hint="eastAsia"/>
          <w:sz w:val="32"/>
          <w:szCs w:val="32"/>
        </w:rPr>
        <w:t>科技</w:t>
      </w:r>
      <w:r w:rsidR="00D227A0" w:rsidRPr="00D227A0">
        <w:rPr>
          <w:rFonts w:ascii="仿宋_GB2312" w:eastAsia="仿宋_GB2312"/>
          <w:sz w:val="32"/>
          <w:szCs w:val="32"/>
        </w:rPr>
        <w:t>开放合作</w:t>
      </w:r>
      <w:r w:rsidR="00D227A0" w:rsidRPr="00D227A0">
        <w:rPr>
          <w:rFonts w:ascii="仿宋_GB2312" w:eastAsia="仿宋_GB2312" w:hint="eastAsia"/>
          <w:sz w:val="32"/>
          <w:szCs w:val="32"/>
        </w:rPr>
        <w:t>，</w:t>
      </w:r>
      <w:r w:rsidR="00D227A0" w:rsidRPr="00D227A0">
        <w:rPr>
          <w:rFonts w:ascii="仿宋_GB2312" w:eastAsia="仿宋_GB2312"/>
          <w:sz w:val="32"/>
          <w:szCs w:val="32"/>
        </w:rPr>
        <w:t>大力弘扬科学精神</w:t>
      </w:r>
      <w:r w:rsidR="001A4152" w:rsidRPr="00487753">
        <w:rPr>
          <w:rFonts w:ascii="仿宋_GB2312" w:eastAsia="仿宋_GB2312" w:hint="eastAsia"/>
          <w:sz w:val="32"/>
          <w:szCs w:val="32"/>
        </w:rPr>
        <w:t>等方面开展研究</w:t>
      </w:r>
      <w:r w:rsidRPr="00487753">
        <w:rPr>
          <w:rFonts w:ascii="仿宋_GB2312" w:eastAsia="仿宋_GB2312" w:hint="eastAsia"/>
          <w:sz w:val="32"/>
          <w:szCs w:val="32"/>
        </w:rPr>
        <w:t>，为科技创新支撑引领辽宁振兴出谋划策，广集众智，提供科学决策参考。</w:t>
      </w:r>
    </w:p>
    <w:p w:rsidR="006F167D" w:rsidRPr="0065508C" w:rsidRDefault="00A211AA" w:rsidP="0065508C">
      <w:pPr>
        <w:ind w:firstLineChars="200" w:firstLine="640"/>
        <w:rPr>
          <w:rFonts w:ascii="黑体" w:eastAsia="黑体" w:hAnsi="黑体"/>
          <w:sz w:val="32"/>
          <w:szCs w:val="32"/>
        </w:rPr>
      </w:pPr>
      <w:r w:rsidRPr="0065508C">
        <w:rPr>
          <w:rFonts w:ascii="黑体" w:eastAsia="黑体" w:hAnsi="黑体" w:hint="eastAsia"/>
          <w:sz w:val="32"/>
          <w:szCs w:val="32"/>
        </w:rPr>
        <w:t>二、申报条件</w:t>
      </w:r>
    </w:p>
    <w:p w:rsidR="00846535" w:rsidRDefault="006F167D" w:rsidP="006F167D">
      <w:pPr>
        <w:ind w:firstLineChars="200" w:firstLine="640"/>
        <w:rPr>
          <w:rFonts w:ascii="仿宋_GB2312" w:eastAsia="仿宋_GB2312"/>
          <w:sz w:val="32"/>
          <w:szCs w:val="32"/>
        </w:rPr>
      </w:pPr>
      <w:r>
        <w:rPr>
          <w:rFonts w:ascii="仿宋_GB2312" w:eastAsia="仿宋_GB2312" w:hint="eastAsia"/>
          <w:sz w:val="32"/>
          <w:szCs w:val="32"/>
        </w:rPr>
        <w:t>1</w:t>
      </w:r>
      <w:r w:rsidR="00A211AA" w:rsidRPr="00153809">
        <w:rPr>
          <w:rFonts w:ascii="仿宋_GB2312" w:eastAsia="仿宋_GB2312" w:hint="eastAsia"/>
          <w:sz w:val="32"/>
          <w:szCs w:val="32"/>
        </w:rPr>
        <w:t>.申报项目</w:t>
      </w:r>
      <w:r w:rsidR="00153809" w:rsidRPr="006F167D">
        <w:rPr>
          <w:rFonts w:ascii="仿宋_GB2312" w:eastAsia="仿宋_GB2312"/>
          <w:sz w:val="32"/>
          <w:szCs w:val="32"/>
        </w:rPr>
        <w:t>应符合指南确定的方向，项目名称与研究内容应符合本计划定位要求。</w:t>
      </w:r>
      <w:r>
        <w:rPr>
          <w:rFonts w:ascii="仿宋_GB2312" w:eastAsia="仿宋_GB2312" w:hint="eastAsia"/>
          <w:sz w:val="32"/>
          <w:szCs w:val="32"/>
        </w:rPr>
        <w:t>研究</w:t>
      </w:r>
      <w:r w:rsidR="00153809" w:rsidRPr="006F167D">
        <w:rPr>
          <w:rFonts w:ascii="仿宋_GB2312" w:eastAsia="仿宋_GB2312" w:hint="eastAsia"/>
          <w:sz w:val="32"/>
          <w:szCs w:val="32"/>
        </w:rPr>
        <w:t>要</w:t>
      </w:r>
      <w:r w:rsidR="00A211AA" w:rsidRPr="00153809">
        <w:rPr>
          <w:rFonts w:ascii="仿宋_GB2312" w:eastAsia="仿宋_GB2312" w:hint="eastAsia"/>
          <w:sz w:val="32"/>
          <w:szCs w:val="32"/>
        </w:rPr>
        <w:t>具有重要意义及自主创新</w:t>
      </w:r>
      <w:r w:rsidR="00A211AA" w:rsidRPr="00153809">
        <w:rPr>
          <w:rFonts w:ascii="仿宋_GB2312" w:eastAsia="仿宋_GB2312" w:hint="eastAsia"/>
          <w:sz w:val="32"/>
          <w:szCs w:val="32"/>
        </w:rPr>
        <w:lastRenderedPageBreak/>
        <w:t>性，立项依据充分，研究方法和技术路线合理可行。</w:t>
      </w:r>
    </w:p>
    <w:p w:rsidR="0065508C" w:rsidRDefault="006F167D" w:rsidP="006F167D">
      <w:pPr>
        <w:ind w:firstLineChars="200" w:firstLine="640"/>
        <w:rPr>
          <w:rFonts w:ascii="仿宋_GB2312" w:eastAsia="仿宋_GB2312"/>
          <w:sz w:val="32"/>
          <w:szCs w:val="32"/>
        </w:rPr>
      </w:pPr>
      <w:r w:rsidRPr="006F167D">
        <w:rPr>
          <w:rFonts w:ascii="仿宋_GB2312" w:eastAsia="仿宋_GB2312" w:hint="eastAsia"/>
          <w:sz w:val="32"/>
          <w:szCs w:val="32"/>
        </w:rPr>
        <w:t>2.</w:t>
      </w:r>
      <w:r w:rsidR="00D227A0">
        <w:rPr>
          <w:rFonts w:ascii="仿宋_GB2312" w:eastAsia="仿宋_GB2312" w:hint="eastAsia"/>
          <w:sz w:val="32"/>
          <w:szCs w:val="32"/>
        </w:rPr>
        <w:t>鼓励联合省外高水平研发机构和团队申报。</w:t>
      </w:r>
      <w:r w:rsidRPr="006F167D">
        <w:rPr>
          <w:rFonts w:ascii="仿宋_GB2312" w:eastAsia="仿宋_GB2312"/>
          <w:sz w:val="32"/>
          <w:szCs w:val="32"/>
        </w:rPr>
        <w:t>鼓励</w:t>
      </w:r>
      <w:r w:rsidR="0065508C">
        <w:rPr>
          <w:rFonts w:ascii="仿宋_GB2312" w:eastAsia="仿宋_GB2312" w:hint="eastAsia"/>
          <w:sz w:val="32"/>
          <w:szCs w:val="32"/>
        </w:rPr>
        <w:t>具有法人</w:t>
      </w:r>
      <w:r w:rsidR="008D2872">
        <w:rPr>
          <w:rFonts w:ascii="仿宋_GB2312" w:eastAsia="仿宋_GB2312" w:hint="eastAsia"/>
          <w:sz w:val="32"/>
          <w:szCs w:val="32"/>
        </w:rPr>
        <w:t>资格</w:t>
      </w:r>
      <w:r w:rsidR="0065508C">
        <w:rPr>
          <w:rFonts w:ascii="仿宋_GB2312" w:eastAsia="仿宋_GB2312" w:hint="eastAsia"/>
          <w:sz w:val="32"/>
          <w:szCs w:val="32"/>
        </w:rPr>
        <w:t>的</w:t>
      </w:r>
      <w:proofErr w:type="gramStart"/>
      <w:r w:rsidRPr="006F167D">
        <w:rPr>
          <w:rFonts w:ascii="仿宋_GB2312" w:eastAsia="仿宋_GB2312"/>
          <w:sz w:val="32"/>
          <w:szCs w:val="32"/>
        </w:rPr>
        <w:t>省产业</w:t>
      </w:r>
      <w:proofErr w:type="gramEnd"/>
      <w:r w:rsidRPr="006F167D">
        <w:rPr>
          <w:rFonts w:ascii="仿宋_GB2312" w:eastAsia="仿宋_GB2312"/>
          <w:sz w:val="32"/>
          <w:szCs w:val="32"/>
        </w:rPr>
        <w:t>技术创新战略联盟</w:t>
      </w:r>
      <w:r w:rsidR="0065508C">
        <w:rPr>
          <w:rFonts w:ascii="仿宋_GB2312" w:eastAsia="仿宋_GB2312" w:hint="eastAsia"/>
          <w:sz w:val="32"/>
          <w:szCs w:val="32"/>
        </w:rPr>
        <w:t>、产业技术创新平台、新型研发机构</w:t>
      </w:r>
      <w:r w:rsidRPr="006F167D">
        <w:rPr>
          <w:rFonts w:ascii="仿宋_GB2312" w:eastAsia="仿宋_GB2312"/>
          <w:sz w:val="32"/>
          <w:szCs w:val="32"/>
        </w:rPr>
        <w:t>申报相关研究项目</w:t>
      </w:r>
      <w:r w:rsidR="00D227A0">
        <w:rPr>
          <w:rFonts w:ascii="仿宋_GB2312" w:eastAsia="仿宋_GB2312" w:hint="eastAsia"/>
          <w:sz w:val="32"/>
          <w:szCs w:val="32"/>
        </w:rPr>
        <w:t>。</w:t>
      </w:r>
      <w:r w:rsidRPr="006F167D">
        <w:rPr>
          <w:rFonts w:ascii="仿宋_GB2312" w:eastAsia="仿宋_GB2312"/>
          <w:sz w:val="32"/>
          <w:szCs w:val="32"/>
        </w:rPr>
        <w:t>鼓励</w:t>
      </w:r>
      <w:r w:rsidR="0065508C">
        <w:rPr>
          <w:rFonts w:ascii="仿宋_GB2312" w:eastAsia="仿宋_GB2312" w:hint="eastAsia"/>
          <w:sz w:val="32"/>
          <w:szCs w:val="32"/>
        </w:rPr>
        <w:t>科研单位与</w:t>
      </w:r>
      <w:r w:rsidRPr="006F167D">
        <w:rPr>
          <w:rFonts w:ascii="仿宋_GB2312" w:eastAsia="仿宋_GB2312"/>
          <w:sz w:val="32"/>
          <w:szCs w:val="32"/>
        </w:rPr>
        <w:t>高新区</w:t>
      </w:r>
      <w:r w:rsidR="0065508C">
        <w:rPr>
          <w:rFonts w:ascii="仿宋_GB2312" w:eastAsia="仿宋_GB2312" w:hint="eastAsia"/>
          <w:sz w:val="32"/>
          <w:szCs w:val="32"/>
        </w:rPr>
        <w:t>等科技园区</w:t>
      </w:r>
      <w:r w:rsidRPr="006F167D">
        <w:rPr>
          <w:rFonts w:ascii="仿宋_GB2312" w:eastAsia="仿宋_GB2312"/>
          <w:sz w:val="32"/>
          <w:szCs w:val="32"/>
        </w:rPr>
        <w:t>联合申报相关研究项目。</w:t>
      </w:r>
    </w:p>
    <w:p w:rsidR="0065508C" w:rsidRDefault="00A211AA" w:rsidP="00846535">
      <w:pPr>
        <w:ind w:firstLineChars="200" w:firstLine="640"/>
        <w:rPr>
          <w:rFonts w:ascii="仿宋_GB2312" w:eastAsia="仿宋_GB2312"/>
          <w:sz w:val="32"/>
          <w:szCs w:val="32"/>
        </w:rPr>
      </w:pPr>
      <w:r w:rsidRPr="00153809">
        <w:rPr>
          <w:rFonts w:ascii="仿宋_GB2312" w:eastAsia="仿宋_GB2312" w:hint="eastAsia"/>
          <w:sz w:val="32"/>
          <w:szCs w:val="32"/>
        </w:rPr>
        <w:t>3.项目承担单位能够为项目实施提供仪器设备、资金等科研条件，保障项目实施。</w:t>
      </w:r>
      <w:r w:rsidR="00846535" w:rsidRPr="00153809">
        <w:rPr>
          <w:rFonts w:ascii="仿宋_GB2312" w:eastAsia="仿宋_GB2312" w:hint="eastAsia"/>
          <w:sz w:val="32"/>
          <w:szCs w:val="32"/>
        </w:rPr>
        <w:t>项目承担单位</w:t>
      </w:r>
      <w:r w:rsidR="00846535">
        <w:rPr>
          <w:rFonts w:ascii="仿宋_GB2312" w:eastAsia="仿宋_GB2312" w:hint="eastAsia"/>
          <w:sz w:val="32"/>
          <w:szCs w:val="32"/>
        </w:rPr>
        <w:t>给予等额经费配套的优先予以考虑。</w:t>
      </w:r>
    </w:p>
    <w:p w:rsidR="00846535" w:rsidRDefault="00A211AA" w:rsidP="006F167D">
      <w:pPr>
        <w:ind w:firstLineChars="200" w:firstLine="640"/>
        <w:rPr>
          <w:rFonts w:ascii="仿宋_GB2312" w:eastAsia="仿宋_GB2312"/>
          <w:sz w:val="32"/>
          <w:szCs w:val="32"/>
        </w:rPr>
      </w:pPr>
      <w:r w:rsidRPr="00153809">
        <w:rPr>
          <w:rFonts w:ascii="仿宋_GB2312" w:eastAsia="仿宋_GB2312" w:hint="eastAsia"/>
          <w:sz w:val="32"/>
          <w:szCs w:val="32"/>
        </w:rPr>
        <w:t>4.项目</w:t>
      </w:r>
      <w:r w:rsidR="00B10BA1">
        <w:rPr>
          <w:rFonts w:ascii="仿宋_GB2312" w:eastAsia="仿宋_GB2312" w:hint="eastAsia"/>
          <w:sz w:val="32"/>
          <w:szCs w:val="32"/>
        </w:rPr>
        <w:t>负责人要具有较强的科研能力和项目组织能力，</w:t>
      </w:r>
      <w:r w:rsidR="00003786">
        <w:rPr>
          <w:rFonts w:ascii="仿宋_GB2312" w:eastAsia="仿宋_GB2312" w:hint="eastAsia"/>
          <w:sz w:val="32"/>
          <w:szCs w:val="32"/>
        </w:rPr>
        <w:t>一般</w:t>
      </w:r>
      <w:r w:rsidRPr="00153809">
        <w:rPr>
          <w:rFonts w:ascii="仿宋_GB2312" w:eastAsia="仿宋_GB2312" w:hint="eastAsia"/>
          <w:sz w:val="32"/>
          <w:szCs w:val="32"/>
        </w:rPr>
        <w:t>应具有副高级以上职称或具有博士以上学位。</w:t>
      </w:r>
    </w:p>
    <w:p w:rsidR="00D227A0" w:rsidRDefault="00D227A0" w:rsidP="006F167D">
      <w:pPr>
        <w:ind w:firstLineChars="200" w:firstLine="640"/>
        <w:rPr>
          <w:rFonts w:ascii="仿宋_GB2312" w:eastAsia="仿宋_GB2312"/>
          <w:sz w:val="32"/>
          <w:szCs w:val="32"/>
        </w:rPr>
      </w:pPr>
      <w:r>
        <w:rPr>
          <w:rFonts w:ascii="仿宋_GB2312" w:eastAsia="仿宋_GB2312" w:hint="eastAsia"/>
          <w:sz w:val="32"/>
          <w:szCs w:val="32"/>
        </w:rPr>
        <w:t>5.定向委托、定向择优申报优先考虑在相关领域有较好研究基础</w:t>
      </w:r>
      <w:r w:rsidR="00B42FC6">
        <w:rPr>
          <w:rFonts w:ascii="仿宋_GB2312" w:eastAsia="仿宋_GB2312" w:hint="eastAsia"/>
          <w:sz w:val="32"/>
          <w:szCs w:val="32"/>
        </w:rPr>
        <w:t>的单位及团队，曾参与国家和</w:t>
      </w:r>
      <w:r w:rsidR="00260AC5">
        <w:rPr>
          <w:rFonts w:ascii="仿宋_GB2312" w:eastAsia="仿宋_GB2312" w:hint="eastAsia"/>
          <w:sz w:val="32"/>
          <w:szCs w:val="32"/>
        </w:rPr>
        <w:t>我省</w:t>
      </w:r>
      <w:r w:rsidR="00B42FC6">
        <w:rPr>
          <w:rFonts w:ascii="仿宋_GB2312" w:eastAsia="仿宋_GB2312" w:hint="eastAsia"/>
          <w:sz w:val="32"/>
          <w:szCs w:val="32"/>
        </w:rPr>
        <w:t>科技政策相关方面试点工作的单位及团队，在工作中直</w:t>
      </w:r>
      <w:proofErr w:type="gramStart"/>
      <w:r w:rsidR="00B42FC6">
        <w:rPr>
          <w:rFonts w:ascii="仿宋_GB2312" w:eastAsia="仿宋_GB2312" w:hint="eastAsia"/>
          <w:sz w:val="32"/>
          <w:szCs w:val="32"/>
        </w:rPr>
        <w:t>接面对</w:t>
      </w:r>
      <w:proofErr w:type="gramEnd"/>
      <w:r w:rsidR="00B42FC6">
        <w:rPr>
          <w:rFonts w:ascii="仿宋_GB2312" w:eastAsia="仿宋_GB2312" w:hint="eastAsia"/>
          <w:sz w:val="32"/>
          <w:szCs w:val="32"/>
        </w:rPr>
        <w:t>相关领域具体问题并有较好解决方案的单位和团队。</w:t>
      </w:r>
    </w:p>
    <w:p w:rsidR="00846535" w:rsidRDefault="00B42FC6" w:rsidP="006F167D">
      <w:pPr>
        <w:ind w:firstLineChars="200" w:firstLine="640"/>
        <w:rPr>
          <w:rFonts w:ascii="仿宋_GB2312" w:eastAsia="仿宋_GB2312"/>
          <w:sz w:val="32"/>
          <w:szCs w:val="32"/>
        </w:rPr>
      </w:pPr>
      <w:r>
        <w:rPr>
          <w:rFonts w:ascii="仿宋_GB2312" w:eastAsia="仿宋_GB2312" w:hint="eastAsia"/>
          <w:sz w:val="32"/>
          <w:szCs w:val="32"/>
        </w:rPr>
        <w:t>6</w:t>
      </w:r>
      <w:r w:rsidR="00846535">
        <w:rPr>
          <w:rFonts w:ascii="仿宋_GB2312" w:eastAsia="仿宋_GB2312" w:hint="eastAsia"/>
          <w:sz w:val="32"/>
          <w:szCs w:val="32"/>
        </w:rPr>
        <w:t>.</w:t>
      </w:r>
      <w:r w:rsidR="00A211AA" w:rsidRPr="00153809">
        <w:rPr>
          <w:rFonts w:ascii="仿宋_GB2312" w:eastAsia="仿宋_GB2312" w:hint="eastAsia"/>
          <w:sz w:val="32"/>
          <w:szCs w:val="32"/>
        </w:rPr>
        <w:t>存在以下情况的人员</w:t>
      </w:r>
      <w:r w:rsidR="00B43C4C">
        <w:rPr>
          <w:rFonts w:ascii="仿宋_GB2312" w:eastAsia="仿宋_GB2312" w:hint="eastAsia"/>
          <w:sz w:val="32"/>
          <w:szCs w:val="32"/>
        </w:rPr>
        <w:t>受限制</w:t>
      </w:r>
      <w:r w:rsidR="00A211AA" w:rsidRPr="00153809">
        <w:rPr>
          <w:rFonts w:ascii="仿宋_GB2312" w:eastAsia="仿宋_GB2312" w:hint="eastAsia"/>
          <w:sz w:val="32"/>
          <w:szCs w:val="32"/>
        </w:rPr>
        <w:t>申报：承担省级各类科技计划项目处于在</w:t>
      </w:r>
      <w:proofErr w:type="gramStart"/>
      <w:r w:rsidR="00A211AA" w:rsidRPr="00153809">
        <w:rPr>
          <w:rFonts w:ascii="仿宋_GB2312" w:eastAsia="仿宋_GB2312" w:hint="eastAsia"/>
          <w:sz w:val="32"/>
          <w:szCs w:val="32"/>
        </w:rPr>
        <w:t>研</w:t>
      </w:r>
      <w:proofErr w:type="gramEnd"/>
      <w:r w:rsidR="00A211AA" w:rsidRPr="00153809">
        <w:rPr>
          <w:rFonts w:ascii="仿宋_GB2312" w:eastAsia="仿宋_GB2312" w:hint="eastAsia"/>
          <w:sz w:val="32"/>
          <w:szCs w:val="32"/>
        </w:rPr>
        <w:t>中的</w:t>
      </w:r>
      <w:r w:rsidR="00B43C4C">
        <w:rPr>
          <w:rFonts w:ascii="仿宋_GB2312" w:eastAsia="仿宋_GB2312" w:hint="eastAsia"/>
          <w:sz w:val="32"/>
          <w:szCs w:val="32"/>
        </w:rPr>
        <w:t>不得作为项目负责人</w:t>
      </w:r>
      <w:r w:rsidR="00A211AA" w:rsidRPr="00153809">
        <w:rPr>
          <w:rFonts w:ascii="仿宋_GB2312" w:eastAsia="仿宋_GB2312" w:hint="eastAsia"/>
          <w:sz w:val="32"/>
          <w:szCs w:val="32"/>
        </w:rPr>
        <w:t>；近三年承担的各类省级科技计划项目未通过验收结题的</w:t>
      </w:r>
      <w:r w:rsidR="00B43C4C">
        <w:rPr>
          <w:rFonts w:ascii="仿宋_GB2312" w:eastAsia="仿宋_GB2312" w:hint="eastAsia"/>
          <w:sz w:val="32"/>
          <w:szCs w:val="32"/>
        </w:rPr>
        <w:t>不得作为项目负责人</w:t>
      </w:r>
      <w:r w:rsidR="00A211AA" w:rsidRPr="00153809">
        <w:rPr>
          <w:rFonts w:ascii="仿宋_GB2312" w:eastAsia="仿宋_GB2312" w:hint="eastAsia"/>
          <w:sz w:val="32"/>
          <w:szCs w:val="32"/>
        </w:rPr>
        <w:t>；有</w:t>
      </w:r>
      <w:r w:rsidR="00B43C4C">
        <w:rPr>
          <w:rFonts w:ascii="仿宋_GB2312" w:eastAsia="仿宋_GB2312" w:hint="eastAsia"/>
          <w:sz w:val="32"/>
          <w:szCs w:val="32"/>
        </w:rPr>
        <w:t>财政资金使用违纪、</w:t>
      </w:r>
      <w:r w:rsidR="00846535">
        <w:rPr>
          <w:rFonts w:ascii="仿宋_GB2312" w:eastAsia="仿宋_GB2312" w:hint="eastAsia"/>
          <w:sz w:val="32"/>
          <w:szCs w:val="32"/>
        </w:rPr>
        <w:t>科研失信、</w:t>
      </w:r>
      <w:r w:rsidR="00A211AA" w:rsidRPr="00153809">
        <w:rPr>
          <w:rFonts w:ascii="仿宋_GB2312" w:eastAsia="仿宋_GB2312" w:hint="eastAsia"/>
          <w:sz w:val="32"/>
          <w:szCs w:val="32"/>
        </w:rPr>
        <w:t>学术不端行为的</w:t>
      </w:r>
      <w:r w:rsidR="00B43C4C">
        <w:rPr>
          <w:rFonts w:ascii="仿宋_GB2312" w:eastAsia="仿宋_GB2312" w:hint="eastAsia"/>
          <w:sz w:val="32"/>
          <w:szCs w:val="32"/>
        </w:rPr>
        <w:t>不得参与申报</w:t>
      </w:r>
      <w:r w:rsidR="00A211AA" w:rsidRPr="00153809">
        <w:rPr>
          <w:rFonts w:ascii="仿宋_GB2312" w:eastAsia="仿宋_GB2312" w:hint="eastAsia"/>
          <w:sz w:val="32"/>
          <w:szCs w:val="32"/>
        </w:rPr>
        <w:t>。</w:t>
      </w:r>
    </w:p>
    <w:p w:rsidR="00846535" w:rsidRDefault="00A211AA" w:rsidP="006F167D">
      <w:pPr>
        <w:ind w:firstLineChars="200" w:firstLine="640"/>
        <w:rPr>
          <w:rFonts w:ascii="黑体" w:eastAsia="黑体" w:hAnsi="黑体"/>
          <w:sz w:val="32"/>
          <w:szCs w:val="32"/>
        </w:rPr>
      </w:pPr>
      <w:r w:rsidRPr="00846535">
        <w:rPr>
          <w:rFonts w:ascii="黑体" w:eastAsia="黑体" w:hAnsi="黑体" w:hint="eastAsia"/>
          <w:sz w:val="32"/>
          <w:szCs w:val="32"/>
        </w:rPr>
        <w:t>三、申报要求</w:t>
      </w:r>
    </w:p>
    <w:p w:rsidR="00846535" w:rsidRPr="00684ABF" w:rsidRDefault="00EA3C3F" w:rsidP="00846535">
      <w:pPr>
        <w:ind w:firstLineChars="200" w:firstLine="640"/>
        <w:rPr>
          <w:rFonts w:ascii="仿宋_GB2312" w:eastAsia="仿宋_GB2312"/>
          <w:sz w:val="32"/>
          <w:szCs w:val="32"/>
        </w:rPr>
      </w:pPr>
      <w:r w:rsidRPr="00684ABF">
        <w:rPr>
          <w:rFonts w:ascii="仿宋_GB2312" w:eastAsia="仿宋_GB2312" w:hint="eastAsia"/>
          <w:sz w:val="32"/>
          <w:szCs w:val="32"/>
        </w:rPr>
        <w:t>1.</w:t>
      </w:r>
      <w:r w:rsidR="00846535" w:rsidRPr="00684ABF">
        <w:rPr>
          <w:rFonts w:ascii="仿宋_GB2312" w:eastAsia="仿宋_GB2312"/>
          <w:sz w:val="32"/>
          <w:szCs w:val="32"/>
        </w:rPr>
        <w:t>同一单位以及关联单位不得将内容相同或相近的</w:t>
      </w:r>
      <w:r w:rsidR="00846535" w:rsidRPr="00684ABF">
        <w:rPr>
          <w:rFonts w:ascii="仿宋_GB2312" w:eastAsia="仿宋_GB2312" w:hint="eastAsia"/>
          <w:sz w:val="32"/>
          <w:szCs w:val="32"/>
        </w:rPr>
        <w:t>研究</w:t>
      </w:r>
      <w:r w:rsidR="00846535" w:rsidRPr="00684ABF">
        <w:rPr>
          <w:rFonts w:ascii="仿宋_GB2312" w:eastAsia="仿宋_GB2312"/>
          <w:sz w:val="32"/>
          <w:szCs w:val="32"/>
        </w:rPr>
        <w:t>项目同时申报。</w:t>
      </w:r>
      <w:r w:rsidR="00B42FC6" w:rsidRPr="00684ABF">
        <w:rPr>
          <w:rFonts w:ascii="仿宋_GB2312" w:eastAsia="仿宋_GB2312" w:hint="eastAsia"/>
          <w:sz w:val="32"/>
          <w:szCs w:val="32"/>
        </w:rPr>
        <w:t>原则上，</w:t>
      </w:r>
      <w:r w:rsidR="00A211AA" w:rsidRPr="00684ABF">
        <w:rPr>
          <w:rFonts w:ascii="仿宋_GB2312" w:eastAsia="仿宋_GB2312" w:hint="eastAsia"/>
          <w:sz w:val="32"/>
          <w:szCs w:val="32"/>
        </w:rPr>
        <w:t>各单位推荐申报</w:t>
      </w:r>
      <w:r w:rsidRPr="00684ABF">
        <w:rPr>
          <w:rFonts w:ascii="仿宋_GB2312" w:eastAsia="仿宋_GB2312" w:hint="eastAsia"/>
          <w:sz w:val="32"/>
          <w:szCs w:val="32"/>
        </w:rPr>
        <w:t>不超过5</w:t>
      </w:r>
      <w:r w:rsidR="00A211AA" w:rsidRPr="00684ABF">
        <w:rPr>
          <w:rFonts w:ascii="仿宋_GB2312" w:eastAsia="仿宋_GB2312" w:hint="eastAsia"/>
          <w:sz w:val="32"/>
          <w:szCs w:val="32"/>
        </w:rPr>
        <w:t>项</w:t>
      </w:r>
      <w:r w:rsidRPr="00684ABF">
        <w:rPr>
          <w:rFonts w:ascii="仿宋_GB2312" w:eastAsia="仿宋_GB2312" w:hint="eastAsia"/>
          <w:sz w:val="32"/>
          <w:szCs w:val="32"/>
        </w:rPr>
        <w:t>。</w:t>
      </w:r>
    </w:p>
    <w:p w:rsidR="009E36B3" w:rsidRPr="00684ABF" w:rsidRDefault="009E36B3" w:rsidP="00846535">
      <w:pPr>
        <w:ind w:firstLineChars="200" w:firstLine="640"/>
        <w:rPr>
          <w:rFonts w:ascii="仿宋_GB2312" w:eastAsia="仿宋_GB2312"/>
          <w:sz w:val="32"/>
          <w:szCs w:val="32"/>
        </w:rPr>
      </w:pPr>
      <w:r w:rsidRPr="00684ABF">
        <w:rPr>
          <w:rFonts w:ascii="仿宋_GB2312" w:eastAsia="仿宋_GB2312" w:hint="eastAsia"/>
          <w:sz w:val="32"/>
          <w:szCs w:val="32"/>
        </w:rPr>
        <w:lastRenderedPageBreak/>
        <w:t>2.上述各类项目均由各单位初审推荐，由省科技厅统一组织评审。</w:t>
      </w:r>
    </w:p>
    <w:p w:rsidR="00EA3C3F" w:rsidRPr="00684ABF" w:rsidRDefault="009E36B3" w:rsidP="00EA3C3F">
      <w:pPr>
        <w:ind w:firstLineChars="200" w:firstLine="640"/>
        <w:rPr>
          <w:rFonts w:ascii="仿宋_GB2312" w:eastAsia="仿宋_GB2312"/>
          <w:sz w:val="32"/>
          <w:szCs w:val="32"/>
        </w:rPr>
      </w:pPr>
      <w:r w:rsidRPr="00684ABF">
        <w:rPr>
          <w:rFonts w:ascii="仿宋_GB2312" w:eastAsia="仿宋_GB2312" w:hint="eastAsia"/>
          <w:sz w:val="32"/>
          <w:szCs w:val="32"/>
        </w:rPr>
        <w:t>3</w:t>
      </w:r>
      <w:r w:rsidR="00EA3C3F" w:rsidRPr="00684ABF">
        <w:rPr>
          <w:rFonts w:ascii="仿宋_GB2312" w:eastAsia="仿宋_GB2312" w:hint="eastAsia"/>
          <w:sz w:val="32"/>
          <w:szCs w:val="32"/>
        </w:rPr>
        <w:t>.</w:t>
      </w:r>
      <w:r w:rsidR="00EA3C3F" w:rsidRPr="00684ABF">
        <w:rPr>
          <w:rFonts w:ascii="仿宋_GB2312" w:eastAsia="仿宋_GB2312"/>
          <w:sz w:val="32"/>
          <w:szCs w:val="32"/>
        </w:rPr>
        <w:t>项目预算应合理真实、申报单位承诺的自筹资金足额到位。</w:t>
      </w:r>
    </w:p>
    <w:p w:rsidR="00846535" w:rsidRPr="00684ABF" w:rsidRDefault="009E36B3" w:rsidP="00EA3C3F">
      <w:pPr>
        <w:ind w:firstLineChars="200" w:firstLine="640"/>
        <w:rPr>
          <w:rFonts w:ascii="仿宋_GB2312" w:eastAsia="仿宋_GB2312"/>
          <w:sz w:val="32"/>
          <w:szCs w:val="32"/>
        </w:rPr>
      </w:pPr>
      <w:r w:rsidRPr="00684ABF">
        <w:rPr>
          <w:rFonts w:ascii="仿宋_GB2312" w:eastAsia="仿宋_GB2312" w:hint="eastAsia"/>
          <w:sz w:val="32"/>
          <w:szCs w:val="32"/>
        </w:rPr>
        <w:t>4</w:t>
      </w:r>
      <w:r w:rsidR="00A211AA" w:rsidRPr="00684ABF">
        <w:rPr>
          <w:rFonts w:ascii="仿宋_GB2312" w:eastAsia="仿宋_GB2312" w:hint="eastAsia"/>
          <w:sz w:val="32"/>
          <w:szCs w:val="32"/>
        </w:rPr>
        <w:t>.项目的合作协议要明确双方工作任务、经费配置等情况，并加盖双方公章。</w:t>
      </w:r>
      <w:r w:rsidR="00846535" w:rsidRPr="00684ABF">
        <w:rPr>
          <w:rFonts w:ascii="仿宋_GB2312" w:eastAsia="仿宋_GB2312" w:hint="eastAsia"/>
          <w:sz w:val="32"/>
          <w:szCs w:val="32"/>
        </w:rPr>
        <w:t>项目执行开始日期以项目合同盖章日期为准。</w:t>
      </w:r>
    </w:p>
    <w:p w:rsidR="00FB5895" w:rsidRPr="00684ABF" w:rsidRDefault="00FB5895" w:rsidP="00EA3C3F">
      <w:pPr>
        <w:ind w:firstLineChars="200" w:firstLine="640"/>
        <w:rPr>
          <w:rFonts w:ascii="黑体" w:eastAsia="黑体" w:hAnsi="黑体"/>
          <w:sz w:val="32"/>
          <w:szCs w:val="32"/>
        </w:rPr>
      </w:pPr>
      <w:r w:rsidRPr="00684ABF">
        <w:rPr>
          <w:rFonts w:ascii="黑体" w:eastAsia="黑体" w:hAnsi="黑体" w:hint="eastAsia"/>
          <w:sz w:val="32"/>
          <w:szCs w:val="32"/>
        </w:rPr>
        <w:t>四、联系人及联系方式</w:t>
      </w:r>
    </w:p>
    <w:p w:rsidR="00FB5895" w:rsidRPr="00684ABF" w:rsidRDefault="00B42FC6" w:rsidP="00EA3C3F">
      <w:pPr>
        <w:ind w:firstLineChars="200" w:firstLine="640"/>
        <w:rPr>
          <w:rFonts w:ascii="仿宋_GB2312" w:eastAsia="仿宋_GB2312"/>
          <w:sz w:val="32"/>
          <w:szCs w:val="32"/>
        </w:rPr>
      </w:pPr>
      <w:r w:rsidRPr="00684ABF">
        <w:rPr>
          <w:rFonts w:ascii="仿宋_GB2312" w:eastAsia="仿宋_GB2312" w:hint="eastAsia"/>
          <w:sz w:val="32"/>
          <w:szCs w:val="32"/>
        </w:rPr>
        <w:t>省科技厅政策法规与监督处，</w:t>
      </w:r>
      <w:r w:rsidR="00FB5895" w:rsidRPr="00684ABF">
        <w:rPr>
          <w:rFonts w:ascii="仿宋_GB2312" w:eastAsia="仿宋_GB2312" w:hint="eastAsia"/>
          <w:sz w:val="32"/>
          <w:szCs w:val="32"/>
        </w:rPr>
        <w:t>陈嘉铂，</w:t>
      </w:r>
      <w:r w:rsidRPr="00684ABF">
        <w:rPr>
          <w:rFonts w:ascii="仿宋_GB2312" w:eastAsia="仿宋_GB2312" w:hint="eastAsia"/>
          <w:sz w:val="32"/>
          <w:szCs w:val="32"/>
        </w:rPr>
        <w:t xml:space="preserve"> </w:t>
      </w:r>
      <w:r w:rsidR="00FB5895" w:rsidRPr="00684ABF">
        <w:rPr>
          <w:rFonts w:ascii="仿宋_GB2312" w:eastAsia="仿宋_GB2312" w:hint="eastAsia"/>
          <w:sz w:val="32"/>
          <w:szCs w:val="32"/>
        </w:rPr>
        <w:t>23983101</w:t>
      </w:r>
    </w:p>
    <w:p w:rsidR="00A211AA" w:rsidRPr="00846535" w:rsidRDefault="00A211AA" w:rsidP="006F167D">
      <w:pPr>
        <w:ind w:firstLineChars="200" w:firstLine="640"/>
        <w:rPr>
          <w:rFonts w:ascii="仿宋_GB2312" w:eastAsia="仿宋_GB2312"/>
          <w:sz w:val="32"/>
          <w:szCs w:val="32"/>
        </w:rPr>
      </w:pPr>
    </w:p>
    <w:sectPr w:rsidR="00A211AA" w:rsidRPr="0084653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DCD" w:rsidRDefault="00501DCD" w:rsidP="00171F1C">
      <w:r>
        <w:separator/>
      </w:r>
    </w:p>
  </w:endnote>
  <w:endnote w:type="continuationSeparator" w:id="0">
    <w:p w:rsidR="00501DCD" w:rsidRDefault="00501DCD" w:rsidP="0017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807772"/>
      <w:docPartObj>
        <w:docPartGallery w:val="Page Numbers (Bottom of Page)"/>
        <w:docPartUnique/>
      </w:docPartObj>
    </w:sdtPr>
    <w:sdtEndPr/>
    <w:sdtContent>
      <w:p w:rsidR="00427ABF" w:rsidRDefault="00427ABF">
        <w:pPr>
          <w:pStyle w:val="a4"/>
          <w:jc w:val="center"/>
        </w:pPr>
        <w:r>
          <w:fldChar w:fldCharType="begin"/>
        </w:r>
        <w:r>
          <w:instrText>PAGE   \* MERGEFORMAT</w:instrText>
        </w:r>
        <w:r>
          <w:fldChar w:fldCharType="separate"/>
        </w:r>
        <w:r w:rsidR="00176FA9" w:rsidRPr="00176FA9">
          <w:rPr>
            <w:noProof/>
            <w:lang w:val="zh-CN"/>
          </w:rPr>
          <w:t>1</w:t>
        </w:r>
        <w:r>
          <w:fldChar w:fldCharType="end"/>
        </w:r>
      </w:p>
    </w:sdtContent>
  </w:sdt>
  <w:p w:rsidR="00427ABF" w:rsidRDefault="00427A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DCD" w:rsidRDefault="00501DCD" w:rsidP="00171F1C">
      <w:r>
        <w:separator/>
      </w:r>
    </w:p>
  </w:footnote>
  <w:footnote w:type="continuationSeparator" w:id="0">
    <w:p w:rsidR="00501DCD" w:rsidRDefault="00501DCD" w:rsidP="00171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403C0"/>
    <w:multiLevelType w:val="hybridMultilevel"/>
    <w:tmpl w:val="5B60C5B6"/>
    <w:lvl w:ilvl="0" w:tplc="D054C73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4B"/>
    <w:rsid w:val="00003786"/>
    <w:rsid w:val="00061BDE"/>
    <w:rsid w:val="00065E50"/>
    <w:rsid w:val="00086A2F"/>
    <w:rsid w:val="000D6323"/>
    <w:rsid w:val="001114A9"/>
    <w:rsid w:val="00153809"/>
    <w:rsid w:val="00167FFA"/>
    <w:rsid w:val="00171F1C"/>
    <w:rsid w:val="00176FA9"/>
    <w:rsid w:val="001A4152"/>
    <w:rsid w:val="001B417B"/>
    <w:rsid w:val="001D13A0"/>
    <w:rsid w:val="00217CDC"/>
    <w:rsid w:val="00260AC5"/>
    <w:rsid w:val="00281A6D"/>
    <w:rsid w:val="00292C94"/>
    <w:rsid w:val="002A65BD"/>
    <w:rsid w:val="002D5A74"/>
    <w:rsid w:val="00361D7C"/>
    <w:rsid w:val="0036685E"/>
    <w:rsid w:val="003E33D5"/>
    <w:rsid w:val="00427ABF"/>
    <w:rsid w:val="00487753"/>
    <w:rsid w:val="00501DCD"/>
    <w:rsid w:val="00524D0B"/>
    <w:rsid w:val="00554EA8"/>
    <w:rsid w:val="005B291A"/>
    <w:rsid w:val="005F57DD"/>
    <w:rsid w:val="00650633"/>
    <w:rsid w:val="0065508C"/>
    <w:rsid w:val="00684ABF"/>
    <w:rsid w:val="006B6DE6"/>
    <w:rsid w:val="006F167D"/>
    <w:rsid w:val="007023A2"/>
    <w:rsid w:val="00756EA7"/>
    <w:rsid w:val="00771DD9"/>
    <w:rsid w:val="00776F04"/>
    <w:rsid w:val="00811024"/>
    <w:rsid w:val="00820496"/>
    <w:rsid w:val="008356AA"/>
    <w:rsid w:val="00846535"/>
    <w:rsid w:val="008652D3"/>
    <w:rsid w:val="008C5474"/>
    <w:rsid w:val="008C76A6"/>
    <w:rsid w:val="008D2872"/>
    <w:rsid w:val="008D45EC"/>
    <w:rsid w:val="008E21A7"/>
    <w:rsid w:val="00992E52"/>
    <w:rsid w:val="009D68BD"/>
    <w:rsid w:val="009E36B3"/>
    <w:rsid w:val="00A20245"/>
    <w:rsid w:val="00A211AA"/>
    <w:rsid w:val="00A234B2"/>
    <w:rsid w:val="00A75F3D"/>
    <w:rsid w:val="00AB6288"/>
    <w:rsid w:val="00B000DF"/>
    <w:rsid w:val="00B10BA1"/>
    <w:rsid w:val="00B25CBD"/>
    <w:rsid w:val="00B42FC6"/>
    <w:rsid w:val="00B43C4C"/>
    <w:rsid w:val="00B814EF"/>
    <w:rsid w:val="00B944AD"/>
    <w:rsid w:val="00BA0431"/>
    <w:rsid w:val="00C41AD6"/>
    <w:rsid w:val="00C907E9"/>
    <w:rsid w:val="00CC73C7"/>
    <w:rsid w:val="00CD68DB"/>
    <w:rsid w:val="00D10989"/>
    <w:rsid w:val="00D227A0"/>
    <w:rsid w:val="00D51943"/>
    <w:rsid w:val="00D93639"/>
    <w:rsid w:val="00DA34C6"/>
    <w:rsid w:val="00DB209F"/>
    <w:rsid w:val="00DE2FA9"/>
    <w:rsid w:val="00E0734B"/>
    <w:rsid w:val="00EA3C3F"/>
    <w:rsid w:val="00EF044B"/>
    <w:rsid w:val="00F73004"/>
    <w:rsid w:val="00F74A52"/>
    <w:rsid w:val="00F97E64"/>
    <w:rsid w:val="00FA1728"/>
    <w:rsid w:val="00FB5895"/>
    <w:rsid w:val="00FD7E10"/>
    <w:rsid w:val="00FF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1F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1F1C"/>
    <w:rPr>
      <w:sz w:val="18"/>
      <w:szCs w:val="18"/>
    </w:rPr>
  </w:style>
  <w:style w:type="paragraph" w:styleId="a4">
    <w:name w:val="footer"/>
    <w:basedOn w:val="a"/>
    <w:link w:val="Char0"/>
    <w:uiPriority w:val="99"/>
    <w:unhideWhenUsed/>
    <w:rsid w:val="00171F1C"/>
    <w:pPr>
      <w:tabs>
        <w:tab w:val="center" w:pos="4153"/>
        <w:tab w:val="right" w:pos="8306"/>
      </w:tabs>
      <w:snapToGrid w:val="0"/>
      <w:jc w:val="left"/>
    </w:pPr>
    <w:rPr>
      <w:sz w:val="18"/>
      <w:szCs w:val="18"/>
    </w:rPr>
  </w:style>
  <w:style w:type="character" w:customStyle="1" w:styleId="Char0">
    <w:name w:val="页脚 Char"/>
    <w:basedOn w:val="a0"/>
    <w:link w:val="a4"/>
    <w:uiPriority w:val="99"/>
    <w:rsid w:val="00171F1C"/>
    <w:rPr>
      <w:sz w:val="18"/>
      <w:szCs w:val="18"/>
    </w:rPr>
  </w:style>
  <w:style w:type="paragraph" w:styleId="a5">
    <w:name w:val="List Paragraph"/>
    <w:basedOn w:val="a"/>
    <w:uiPriority w:val="34"/>
    <w:qFormat/>
    <w:rsid w:val="00A75F3D"/>
    <w:pPr>
      <w:ind w:firstLineChars="200" w:firstLine="420"/>
    </w:pPr>
  </w:style>
  <w:style w:type="character" w:styleId="a6">
    <w:name w:val="Strong"/>
    <w:basedOn w:val="a0"/>
    <w:uiPriority w:val="22"/>
    <w:qFormat/>
    <w:rsid w:val="00A211AA"/>
    <w:rPr>
      <w:b/>
      <w:bCs/>
    </w:rPr>
  </w:style>
  <w:style w:type="paragraph" w:styleId="a7">
    <w:name w:val="Balloon Text"/>
    <w:basedOn w:val="a"/>
    <w:link w:val="Char1"/>
    <w:uiPriority w:val="99"/>
    <w:semiHidden/>
    <w:unhideWhenUsed/>
    <w:rsid w:val="00DA34C6"/>
    <w:rPr>
      <w:sz w:val="18"/>
      <w:szCs w:val="18"/>
    </w:rPr>
  </w:style>
  <w:style w:type="character" w:customStyle="1" w:styleId="Char1">
    <w:name w:val="批注框文本 Char"/>
    <w:basedOn w:val="a0"/>
    <w:link w:val="a7"/>
    <w:uiPriority w:val="99"/>
    <w:semiHidden/>
    <w:rsid w:val="00DA34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1F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1F1C"/>
    <w:rPr>
      <w:sz w:val="18"/>
      <w:szCs w:val="18"/>
    </w:rPr>
  </w:style>
  <w:style w:type="paragraph" w:styleId="a4">
    <w:name w:val="footer"/>
    <w:basedOn w:val="a"/>
    <w:link w:val="Char0"/>
    <w:uiPriority w:val="99"/>
    <w:unhideWhenUsed/>
    <w:rsid w:val="00171F1C"/>
    <w:pPr>
      <w:tabs>
        <w:tab w:val="center" w:pos="4153"/>
        <w:tab w:val="right" w:pos="8306"/>
      </w:tabs>
      <w:snapToGrid w:val="0"/>
      <w:jc w:val="left"/>
    </w:pPr>
    <w:rPr>
      <w:sz w:val="18"/>
      <w:szCs w:val="18"/>
    </w:rPr>
  </w:style>
  <w:style w:type="character" w:customStyle="1" w:styleId="Char0">
    <w:name w:val="页脚 Char"/>
    <w:basedOn w:val="a0"/>
    <w:link w:val="a4"/>
    <w:uiPriority w:val="99"/>
    <w:rsid w:val="00171F1C"/>
    <w:rPr>
      <w:sz w:val="18"/>
      <w:szCs w:val="18"/>
    </w:rPr>
  </w:style>
  <w:style w:type="paragraph" w:styleId="a5">
    <w:name w:val="List Paragraph"/>
    <w:basedOn w:val="a"/>
    <w:uiPriority w:val="34"/>
    <w:qFormat/>
    <w:rsid w:val="00A75F3D"/>
    <w:pPr>
      <w:ind w:firstLineChars="200" w:firstLine="420"/>
    </w:pPr>
  </w:style>
  <w:style w:type="character" w:styleId="a6">
    <w:name w:val="Strong"/>
    <w:basedOn w:val="a0"/>
    <w:uiPriority w:val="22"/>
    <w:qFormat/>
    <w:rsid w:val="00A211AA"/>
    <w:rPr>
      <w:b/>
      <w:bCs/>
    </w:rPr>
  </w:style>
  <w:style w:type="paragraph" w:styleId="a7">
    <w:name w:val="Balloon Text"/>
    <w:basedOn w:val="a"/>
    <w:link w:val="Char1"/>
    <w:uiPriority w:val="99"/>
    <w:semiHidden/>
    <w:unhideWhenUsed/>
    <w:rsid w:val="00DA34C6"/>
    <w:rPr>
      <w:sz w:val="18"/>
      <w:szCs w:val="18"/>
    </w:rPr>
  </w:style>
  <w:style w:type="character" w:customStyle="1" w:styleId="Char1">
    <w:name w:val="批注框文本 Char"/>
    <w:basedOn w:val="a0"/>
    <w:link w:val="a7"/>
    <w:uiPriority w:val="99"/>
    <w:semiHidden/>
    <w:rsid w:val="00DA34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kkx</cp:lastModifiedBy>
  <cp:revision>9</cp:revision>
  <cp:lastPrinted>2019-01-25T01:56:00Z</cp:lastPrinted>
  <dcterms:created xsi:type="dcterms:W3CDTF">2019-01-24T02:55:00Z</dcterms:created>
  <dcterms:modified xsi:type="dcterms:W3CDTF">2019-01-30T05:47:00Z</dcterms:modified>
</cp:coreProperties>
</file>