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0" w:name="_Toc10740"/>
      <w:bookmarkStart w:id="1" w:name="_Toc7526"/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2" w:name="_Toc507664272"/>
      <w:bookmarkStart w:id="3" w:name="_Toc507664366"/>
      <w:r w:rsidRPr="00540A70">
        <w:rPr>
          <w:rFonts w:ascii="微软雅黑" w:eastAsia="微软雅黑" w:hAnsi="微软雅黑" w:hint="eastAsia"/>
          <w:sz w:val="52"/>
          <w:szCs w:val="52"/>
        </w:rPr>
        <w:t>科技奖励与成果工作平台</w:t>
      </w:r>
      <w:bookmarkEnd w:id="0"/>
      <w:bookmarkEnd w:id="1"/>
      <w:bookmarkEnd w:id="2"/>
      <w:bookmarkEnd w:id="3"/>
    </w:p>
    <w:p w:rsidR="00B061B3" w:rsidRPr="00540A70" w:rsidRDefault="00B061B3" w:rsidP="00B061B3">
      <w:pPr>
        <w:pStyle w:val="a3"/>
        <w:spacing w:beforeLines="100" w:before="312" w:afterLines="100" w:after="312" w:line="720" w:lineRule="auto"/>
        <w:rPr>
          <w:rFonts w:ascii="微软雅黑" w:eastAsia="微软雅黑" w:hAnsi="微软雅黑"/>
          <w:sz w:val="52"/>
          <w:szCs w:val="52"/>
        </w:rPr>
      </w:pPr>
      <w:bookmarkStart w:id="4" w:name="_Toc7557"/>
      <w:bookmarkStart w:id="5" w:name="_Toc4696"/>
      <w:bookmarkStart w:id="6" w:name="_Toc507664273"/>
      <w:bookmarkStart w:id="7" w:name="_Toc507664367"/>
      <w:r w:rsidRPr="00540A70">
        <w:rPr>
          <w:rFonts w:ascii="微软雅黑" w:eastAsia="微软雅黑" w:hAnsi="微软雅黑" w:hint="eastAsia"/>
          <w:sz w:val="52"/>
          <w:szCs w:val="52"/>
        </w:rPr>
        <w:t>操作说明</w:t>
      </w:r>
      <w:bookmarkEnd w:id="4"/>
      <w:bookmarkEnd w:id="5"/>
      <w:bookmarkEnd w:id="6"/>
      <w:bookmarkEnd w:id="7"/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540A70" w:rsidRDefault="00B061B3" w:rsidP="00B061B3">
      <w:pPr>
        <w:tabs>
          <w:tab w:val="left" w:pos="3960"/>
        </w:tabs>
        <w:jc w:val="center"/>
        <w:rPr>
          <w:rFonts w:ascii="微软雅黑" w:eastAsia="微软雅黑" w:hAnsi="微软雅黑"/>
          <w:sz w:val="48"/>
          <w:szCs w:val="48"/>
        </w:rPr>
      </w:pPr>
    </w:p>
    <w:p w:rsidR="00B061B3" w:rsidRPr="00F32B00" w:rsidRDefault="00F32B00" w:rsidP="00B061B3">
      <w:pPr>
        <w:ind w:firstLine="60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二〇</w:t>
      </w:r>
      <w:r w:rsidRPr="00F32B00">
        <w:rPr>
          <w:rFonts w:ascii="微软雅黑" w:eastAsia="微软雅黑" w:hAnsi="微软雅黑" w:hint="eastAsia"/>
          <w:sz w:val="32"/>
        </w:rPr>
        <w:t>一九年</w:t>
      </w:r>
      <w:r w:rsidRPr="00F32B00">
        <w:rPr>
          <w:rFonts w:ascii="微软雅黑" w:eastAsia="微软雅黑" w:hAnsi="微软雅黑"/>
          <w:sz w:val="32"/>
        </w:rPr>
        <w:t>二月</w:t>
      </w:r>
    </w:p>
    <w:p w:rsidR="00B061B3" w:rsidRPr="00540A70" w:rsidRDefault="00B061B3">
      <w:pPr>
        <w:widowControl/>
        <w:jc w:val="left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sdt>
      <w:sdtPr>
        <w:rPr>
          <w:rFonts w:ascii="微软雅黑" w:eastAsia="微软雅黑" w:hAnsi="微软雅黑" w:cstheme="minorBidi"/>
          <w:color w:val="auto"/>
          <w:kern w:val="2"/>
          <w:sz w:val="21"/>
          <w:szCs w:val="22"/>
          <w:lang w:val="zh-CN"/>
        </w:rPr>
        <w:id w:val="969399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061B3" w:rsidRPr="00540A70" w:rsidRDefault="00B061B3" w:rsidP="00B061B3">
          <w:pPr>
            <w:pStyle w:val="TOC"/>
            <w:jc w:val="center"/>
            <w:rPr>
              <w:rFonts w:ascii="微软雅黑" w:eastAsia="微软雅黑" w:hAnsi="微软雅黑"/>
              <w:b/>
              <w:color w:val="auto"/>
              <w:lang w:val="zh-CN"/>
            </w:rPr>
          </w:pPr>
          <w:r w:rsidRPr="00540A70">
            <w:rPr>
              <w:rFonts w:ascii="微软雅黑" w:eastAsia="微软雅黑" w:hAnsi="微软雅黑"/>
              <w:b/>
              <w:color w:val="auto"/>
              <w:lang w:val="zh-CN"/>
            </w:rPr>
            <w:t>目录</w:t>
          </w:r>
        </w:p>
        <w:p w:rsidR="00B061B3" w:rsidRPr="00540A70" w:rsidRDefault="00B061B3" w:rsidP="00B061B3">
          <w:pPr>
            <w:rPr>
              <w:rFonts w:ascii="微软雅黑" w:eastAsia="微软雅黑" w:hAnsi="微软雅黑"/>
              <w:lang w:val="zh-CN"/>
            </w:rPr>
          </w:pPr>
        </w:p>
        <w:p w:rsidR="00B061B3" w:rsidRPr="00540A70" w:rsidRDefault="00B061B3" w:rsidP="00B061B3">
          <w:pPr>
            <w:pStyle w:val="1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begin"/>
          </w:r>
          <w:r w:rsidRPr="00540A70">
            <w:rPr>
              <w:rFonts w:ascii="微软雅黑" w:eastAsia="微软雅黑" w:hAnsi="微软雅黑"/>
              <w:sz w:val="24"/>
              <w:szCs w:val="24"/>
            </w:rPr>
            <w:instrText xml:space="preserve"> TOC \o "1-3" \h \z \u </w:instrText>
          </w:r>
          <w:r w:rsidRPr="00540A70">
            <w:rPr>
              <w:rFonts w:ascii="微软雅黑" w:eastAsia="微软雅黑" w:hAnsi="微软雅黑"/>
              <w:sz w:val="24"/>
              <w:szCs w:val="24"/>
            </w:rPr>
            <w:fldChar w:fldCharType="separate"/>
          </w:r>
          <w:hyperlink w:anchor="_Toc507664368" w:history="1">
            <w:r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注意事项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_Toc507664368 \h </w:instrTex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3</w:t>
            </w:r>
            <w:r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69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科研人员填报说明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_Toc507664369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0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1.1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_Toc507664370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1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1.2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信息填报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_Toc507664371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4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2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所科技处审核说明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_Toc507664372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3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2.1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_Toc507664373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4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2.2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_Toc507664374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7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10"/>
            <w:tabs>
              <w:tab w:val="left" w:pos="420"/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5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</w:t>
            </w:r>
            <w:r w:rsidR="00B061B3" w:rsidRPr="00540A70">
              <w:rPr>
                <w:rFonts w:ascii="微软雅黑" w:eastAsia="微软雅黑" w:hAnsi="微软雅黑"/>
                <w:noProof/>
                <w:sz w:val="24"/>
                <w:szCs w:val="24"/>
              </w:rPr>
              <w:tab/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所领导审核说明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_Toc507664375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6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 xml:space="preserve">3.1 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登录系统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_Toc507664376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2D6D89" w:rsidP="00B061B3">
          <w:pPr>
            <w:pStyle w:val="20"/>
            <w:tabs>
              <w:tab w:val="right" w:leader="dot" w:pos="8296"/>
            </w:tabs>
            <w:spacing w:line="480" w:lineRule="auto"/>
            <w:rPr>
              <w:rFonts w:ascii="微软雅黑" w:eastAsia="微软雅黑" w:hAnsi="微软雅黑"/>
              <w:noProof/>
              <w:sz w:val="24"/>
              <w:szCs w:val="24"/>
            </w:rPr>
          </w:pPr>
          <w:hyperlink w:anchor="_Toc507664377" w:history="1">
            <w:r w:rsidR="00B061B3" w:rsidRPr="00540A70">
              <w:rPr>
                <w:rStyle w:val="a6"/>
                <w:rFonts w:ascii="微软雅黑" w:eastAsia="微软雅黑" w:hAnsi="微软雅黑"/>
                <w:noProof/>
                <w:sz w:val="24"/>
                <w:szCs w:val="24"/>
              </w:rPr>
              <w:t>3.2</w:t>
            </w:r>
            <w:r w:rsidR="00B061B3" w:rsidRPr="00540A70">
              <w:rPr>
                <w:rStyle w:val="a6"/>
                <w:rFonts w:ascii="微软雅黑" w:eastAsia="微软雅黑" w:hAnsi="微软雅黑" w:hint="eastAsia"/>
                <w:noProof/>
                <w:sz w:val="24"/>
                <w:szCs w:val="24"/>
              </w:rPr>
              <w:t>信息审核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ab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begin"/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instrText xml:space="preserve"> PAGEREF _Toc507664377 \h </w:instrTex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separate"/>
            </w:r>
            <w:r w:rsidR="0076583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t>10</w:t>
            </w:r>
            <w:r w:rsidR="00B061B3" w:rsidRPr="00540A70">
              <w:rPr>
                <w:rFonts w:ascii="微软雅黑" w:eastAsia="微软雅黑" w:hAnsi="微软雅黑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061B3" w:rsidRPr="00540A70" w:rsidRDefault="00B061B3" w:rsidP="00B061B3">
          <w:pPr>
            <w:spacing w:line="480" w:lineRule="auto"/>
            <w:rPr>
              <w:rFonts w:ascii="微软雅黑" w:eastAsia="微软雅黑" w:hAnsi="微软雅黑"/>
            </w:rPr>
          </w:pPr>
          <w:r w:rsidRPr="00540A70">
            <w:rPr>
              <w:rFonts w:ascii="微软雅黑" w:eastAsia="微软雅黑" w:hAnsi="微软雅黑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B061B3" w:rsidRPr="00540A70" w:rsidRDefault="00B061B3" w:rsidP="00B061B3">
      <w:pPr>
        <w:rPr>
          <w:rFonts w:ascii="微软雅黑" w:eastAsia="微软雅黑" w:hAnsi="微软雅黑"/>
        </w:rPr>
      </w:pPr>
    </w:p>
    <w:p w:rsidR="00B061B3" w:rsidRPr="00540A70" w:rsidRDefault="00B061B3" w:rsidP="00B061B3">
      <w:pPr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540A70">
        <w:rPr>
          <w:rFonts w:ascii="微软雅黑" w:eastAsia="微软雅黑" w:hAnsi="微软雅黑"/>
          <w:snapToGrid w:val="0"/>
        </w:rPr>
        <w:br w:type="page"/>
      </w:r>
    </w:p>
    <w:p w:rsidR="00E45709" w:rsidRDefault="00E45709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  <w:bookmarkStart w:id="8" w:name="_Toc507664368"/>
    </w:p>
    <w:p w:rsidR="00E45709" w:rsidRDefault="00E45709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</w:p>
    <w:p w:rsidR="002E0D41" w:rsidRPr="00D976FF" w:rsidRDefault="00B061B3" w:rsidP="00E45709">
      <w:pPr>
        <w:pStyle w:val="1"/>
        <w:jc w:val="center"/>
        <w:rPr>
          <w:rFonts w:ascii="微软雅黑" w:eastAsia="微软雅黑" w:hAnsi="微软雅黑"/>
          <w:color w:val="000000" w:themeColor="text1"/>
          <w:szCs w:val="36"/>
        </w:rPr>
      </w:pPr>
      <w:r w:rsidRPr="00D976FF">
        <w:rPr>
          <w:rFonts w:ascii="微软雅黑" w:eastAsia="微软雅黑" w:hAnsi="微软雅黑" w:hint="eastAsia"/>
          <w:color w:val="000000" w:themeColor="text1"/>
          <w:szCs w:val="36"/>
        </w:rPr>
        <w:t>注意事项</w:t>
      </w:r>
      <w:bookmarkEnd w:id="8"/>
    </w:p>
    <w:p w:rsidR="00540A70" w:rsidRPr="00D976FF" w:rsidRDefault="00B061B3" w:rsidP="00540A70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b/>
          <w:color w:val="000000" w:themeColor="text1"/>
        </w:rPr>
        <w:t>请各推荐</w:t>
      </w:r>
      <w:r w:rsidRPr="00D976FF">
        <w:rPr>
          <w:rFonts w:ascii="微软雅黑" w:eastAsia="微软雅黑" w:hAnsi="微软雅黑"/>
          <w:b/>
          <w:color w:val="000000" w:themeColor="text1"/>
        </w:rPr>
        <w:t>单位确认推荐项目后，将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负责</w:t>
      </w:r>
      <w:r w:rsidRPr="00D976FF">
        <w:rPr>
          <w:rFonts w:ascii="微软雅黑" w:eastAsia="微软雅黑" w:hAnsi="微软雅黑"/>
          <w:b/>
          <w:color w:val="000000" w:themeColor="text1"/>
        </w:rPr>
        <w:t>填报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的科研人员、所科技处审核人员</w:t>
      </w:r>
      <w:r w:rsidRPr="00D976FF">
        <w:rPr>
          <w:rFonts w:ascii="微软雅黑" w:eastAsia="微软雅黑" w:hAnsi="微软雅黑"/>
          <w:b/>
          <w:color w:val="000000" w:themeColor="text1"/>
        </w:rPr>
        <w:t>、主管所领导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告知本单位</w:t>
      </w:r>
      <w:r w:rsidRPr="00D976FF">
        <w:rPr>
          <w:rFonts w:ascii="微软雅黑" w:eastAsia="微软雅黑" w:hAnsi="微软雅黑"/>
          <w:b/>
          <w:color w:val="000000" w:themeColor="text1"/>
        </w:rPr>
        <w:t>ARP系统管理员，在ARP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系统</w:t>
      </w:r>
      <w:r w:rsidRPr="00D976FF">
        <w:rPr>
          <w:rFonts w:ascii="微软雅黑" w:eastAsia="微软雅黑" w:hAnsi="微软雅黑"/>
          <w:b/>
          <w:color w:val="000000" w:themeColor="text1"/>
        </w:rPr>
        <w:t>中进行授权。</w:t>
      </w:r>
      <w:r w:rsidRPr="00D976FF">
        <w:rPr>
          <w:rFonts w:ascii="微软雅黑" w:eastAsia="微软雅黑" w:hAnsi="微软雅黑"/>
          <w:color w:val="000000" w:themeColor="text1"/>
        </w:rPr>
        <w:t>其中</w:t>
      </w:r>
      <w:r w:rsidRPr="00D976FF">
        <w:rPr>
          <w:rFonts w:ascii="微软雅黑" w:eastAsia="微软雅黑" w:hAnsi="微软雅黑" w:hint="eastAsia"/>
          <w:color w:val="000000" w:themeColor="text1"/>
        </w:rPr>
        <w:t>：</w:t>
      </w:r>
    </w:p>
    <w:p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1）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负责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的科研人员应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</w:t>
      </w:r>
      <w:r w:rsidR="00B061B3" w:rsidRPr="00D976FF">
        <w:rPr>
          <w:rFonts w:ascii="微软雅黑" w:eastAsia="微软雅黑" w:hAnsi="微软雅黑"/>
          <w:color w:val="000000" w:themeColor="text1"/>
        </w:rPr>
        <w:t>填报人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ev_cgjl_yjtbr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:rsidR="009D125B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2）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所科技处审核人员应</w:t>
      </w:r>
      <w:r w:rsidR="00B061B3"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院杰出成就奖审核</w:t>
      </w:r>
      <w:r w:rsidR="00B061B3" w:rsidRPr="00D976FF">
        <w:rPr>
          <w:rFonts w:ascii="微软雅黑" w:eastAsia="微软雅黑" w:hAnsi="微软雅黑"/>
          <w:color w:val="000000" w:themeColor="text1"/>
        </w:rPr>
        <w:t>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（</w:t>
      </w:r>
      <w:r w:rsidR="00B061B3"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ev_cgjl_yjshr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）</w:t>
      </w:r>
      <w:r w:rsidR="00B061B3" w:rsidRPr="00D976FF">
        <w:rPr>
          <w:rFonts w:ascii="微软雅黑" w:eastAsia="微软雅黑" w:hAnsi="微软雅黑"/>
          <w:color w:val="000000" w:themeColor="text1"/>
        </w:rPr>
        <w:t>”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角色；</w:t>
      </w:r>
    </w:p>
    <w:p w:rsidR="00B061B3" w:rsidRPr="00D976FF" w:rsidRDefault="00540A70" w:rsidP="00540A70">
      <w:pPr>
        <w:pStyle w:val="a5"/>
        <w:ind w:left="360" w:firstLineChars="0" w:firstLine="0"/>
        <w:rPr>
          <w:rFonts w:ascii="微软雅黑" w:eastAsia="微软雅黑" w:hAnsi="微软雅黑"/>
          <w:color w:val="000000" w:themeColor="text1"/>
        </w:rPr>
      </w:pPr>
      <w:bookmarkStart w:id="9" w:name="_GoBack"/>
      <w:bookmarkEnd w:id="9"/>
      <w:r w:rsidRPr="00D976FF">
        <w:rPr>
          <w:rFonts w:ascii="微软雅黑" w:eastAsia="微软雅黑" w:hAnsi="微软雅黑" w:hint="eastAsia"/>
          <w:color w:val="000000" w:themeColor="text1"/>
        </w:rPr>
        <w:t>3）</w:t>
      </w:r>
      <w:r w:rsidR="00B061B3" w:rsidRPr="00D976FF">
        <w:rPr>
          <w:rFonts w:ascii="微软雅黑" w:eastAsia="微软雅黑" w:hAnsi="微软雅黑"/>
          <w:color w:val="000000" w:themeColor="text1"/>
        </w:rPr>
        <w:t>主管所领导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应</w:t>
      </w:r>
      <w:r w:rsidRPr="00D976FF">
        <w:rPr>
          <w:rFonts w:ascii="微软雅黑" w:eastAsia="微软雅黑" w:hAnsi="微软雅黑"/>
          <w:color w:val="000000" w:themeColor="text1"/>
        </w:rPr>
        <w:t xml:space="preserve">授权“ </w:t>
      </w:r>
      <w:r w:rsidRPr="00D976FF">
        <w:rPr>
          <w:rFonts w:ascii="微软雅黑" w:eastAsia="微软雅黑" w:hAnsi="微软雅黑" w:hint="eastAsia"/>
          <w:color w:val="000000" w:themeColor="text1"/>
        </w:rPr>
        <w:t>院杰出成就奖所领导审核（</w:t>
      </w:r>
      <w:r w:rsidRPr="00D976FF">
        <w:rPr>
          <w:rFonts w:ascii="微软雅黑" w:eastAsia="微软雅黑" w:hAnsi="微软雅黑" w:cs="宋体"/>
          <w:color w:val="000000" w:themeColor="text1"/>
          <w:kern w:val="0"/>
          <w:szCs w:val="21"/>
        </w:rPr>
        <w:t>ev_cgjl_yjsld</w:t>
      </w:r>
      <w:r w:rsidRPr="00D976FF">
        <w:rPr>
          <w:rFonts w:ascii="微软雅黑" w:eastAsia="微软雅黑" w:hAnsi="微软雅黑" w:hint="eastAsia"/>
          <w:color w:val="000000" w:themeColor="text1"/>
        </w:rPr>
        <w:t>）</w:t>
      </w:r>
      <w:r w:rsidRPr="00D976FF">
        <w:rPr>
          <w:rFonts w:ascii="微软雅黑" w:eastAsia="微软雅黑" w:hAnsi="微软雅黑"/>
          <w:color w:val="000000" w:themeColor="text1"/>
        </w:rPr>
        <w:t>”</w:t>
      </w:r>
      <w:r w:rsidRPr="00D976FF">
        <w:rPr>
          <w:rFonts w:ascii="微软雅黑" w:eastAsia="微软雅黑" w:hAnsi="微软雅黑" w:hint="eastAsia"/>
          <w:color w:val="000000" w:themeColor="text1"/>
        </w:rPr>
        <w:t>角色。</w:t>
      </w:r>
    </w:p>
    <w:p w:rsidR="002E0D41" w:rsidRPr="00D976FF" w:rsidRDefault="002E0D41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本操作说明分为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科研人员</w:t>
      </w:r>
      <w:r w:rsidR="00B061B3" w:rsidRPr="00D976FF">
        <w:rPr>
          <w:rFonts w:ascii="微软雅黑" w:eastAsia="微软雅黑" w:hAnsi="微软雅黑"/>
          <w:color w:val="000000" w:themeColor="text1"/>
        </w:rPr>
        <w:t>填报</w:t>
      </w:r>
      <w:r w:rsidR="00B061B3" w:rsidRPr="00D976FF">
        <w:rPr>
          <w:rFonts w:ascii="微软雅黑" w:eastAsia="微软雅黑" w:hAnsi="微软雅黑" w:hint="eastAsia"/>
          <w:color w:val="000000" w:themeColor="text1"/>
        </w:rPr>
        <w:t>、所科技处审核</w:t>
      </w:r>
      <w:r w:rsidR="00B061B3" w:rsidRPr="00D976FF">
        <w:rPr>
          <w:rFonts w:ascii="微软雅黑" w:eastAsia="微软雅黑" w:hAnsi="微软雅黑"/>
          <w:color w:val="000000" w:themeColor="text1"/>
        </w:rPr>
        <w:t>、主管所领导审核</w:t>
      </w:r>
      <w:r w:rsidR="008D750F" w:rsidRPr="00D976FF">
        <w:rPr>
          <w:rFonts w:ascii="微软雅黑" w:eastAsia="微软雅黑" w:hAnsi="微软雅黑" w:hint="eastAsia"/>
          <w:color w:val="000000" w:themeColor="text1"/>
        </w:rPr>
        <w:t>3个部分，请根据自身</w:t>
      </w:r>
      <w:r w:rsidR="008D750F" w:rsidRPr="00D976FF">
        <w:rPr>
          <w:rFonts w:ascii="微软雅黑" w:eastAsia="微软雅黑" w:hAnsi="微软雅黑"/>
          <w:color w:val="000000" w:themeColor="text1"/>
        </w:rPr>
        <w:t>角色</w:t>
      </w:r>
      <w:r w:rsidRPr="00D976FF">
        <w:rPr>
          <w:rFonts w:ascii="微软雅黑" w:eastAsia="微软雅黑" w:hAnsi="微软雅黑" w:hint="eastAsia"/>
          <w:color w:val="000000" w:themeColor="text1"/>
        </w:rPr>
        <w:t>查看相应操作说明。</w:t>
      </w:r>
    </w:p>
    <w:p w:rsidR="00E74D9A" w:rsidRPr="00D976FF" w:rsidRDefault="00E74D9A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 w:hint="eastAsia"/>
          <w:color w:val="000000" w:themeColor="text1"/>
        </w:rPr>
        <w:t>由于VPN环境有浏览器限制，请使用</w:t>
      </w:r>
      <w:r w:rsidRPr="00D976FF">
        <w:rPr>
          <w:rFonts w:ascii="微软雅黑" w:eastAsia="微软雅黑" w:hAnsi="微软雅黑" w:hint="eastAsia"/>
          <w:b/>
          <w:color w:val="000000" w:themeColor="text1"/>
        </w:rPr>
        <w:t>IE浏览器</w:t>
      </w:r>
      <w:r w:rsidRPr="00D976FF">
        <w:rPr>
          <w:rFonts w:ascii="微软雅黑" w:eastAsia="微软雅黑" w:hAnsi="微软雅黑" w:hint="eastAsia"/>
          <w:color w:val="000000" w:themeColor="text1"/>
        </w:rPr>
        <w:t>进行登录。</w:t>
      </w:r>
    </w:p>
    <w:p w:rsidR="00B061B3" w:rsidRPr="00D976FF" w:rsidRDefault="00AB77FE" w:rsidP="00B061B3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color w:val="000000" w:themeColor="text1"/>
        </w:rPr>
      </w:pPr>
      <w:r w:rsidRPr="00D976FF">
        <w:rPr>
          <w:rFonts w:ascii="微软雅黑" w:eastAsia="微软雅黑" w:hAnsi="微软雅黑"/>
          <w:color w:val="000000" w:themeColor="text1"/>
        </w:rPr>
        <w:t>由于登录时间过长可能会造成系统链接断开，请</w:t>
      </w:r>
      <w:r w:rsidRPr="00D976FF">
        <w:rPr>
          <w:rFonts w:ascii="微软雅黑" w:eastAsia="微软雅黑" w:hAnsi="微软雅黑" w:hint="eastAsia"/>
          <w:color w:val="000000" w:themeColor="text1"/>
        </w:rPr>
        <w:t>在</w:t>
      </w:r>
      <w:r w:rsidRPr="00D976FF">
        <w:rPr>
          <w:rFonts w:ascii="微软雅黑" w:eastAsia="微软雅黑" w:hAnsi="微软雅黑"/>
          <w:color w:val="000000" w:themeColor="text1"/>
        </w:rPr>
        <w:t>录入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过程中及时</w:t>
      </w:r>
      <w:r w:rsidRPr="00D976FF">
        <w:rPr>
          <w:rFonts w:ascii="微软雅黑" w:eastAsia="微软雅黑" w:hAnsi="微软雅黑"/>
          <w:color w:val="000000" w:themeColor="text1"/>
        </w:rPr>
        <w:t>进行暂存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操作</w:t>
      </w:r>
      <w:r w:rsidRPr="00D976FF">
        <w:rPr>
          <w:rFonts w:ascii="微软雅黑" w:eastAsia="微软雅黑" w:hAnsi="微软雅黑"/>
          <w:color w:val="000000" w:themeColor="text1"/>
        </w:rPr>
        <w:t>。</w:t>
      </w:r>
      <w:r w:rsidRPr="00D976FF">
        <w:rPr>
          <w:rFonts w:ascii="微软雅黑" w:eastAsia="微软雅黑" w:hAnsi="微软雅黑" w:hint="eastAsia"/>
          <w:color w:val="000000" w:themeColor="text1"/>
        </w:rPr>
        <w:t>建议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先</w:t>
      </w:r>
      <w:r w:rsidRPr="00D976FF">
        <w:rPr>
          <w:rFonts w:ascii="微软雅黑" w:eastAsia="微软雅黑" w:hAnsi="微软雅黑"/>
          <w:color w:val="000000" w:themeColor="text1"/>
        </w:rPr>
        <w:t>在word中</w:t>
      </w:r>
      <w:r w:rsidR="00D40271" w:rsidRPr="00D976FF">
        <w:rPr>
          <w:rFonts w:ascii="微软雅黑" w:eastAsia="微软雅黑" w:hAnsi="微软雅黑"/>
          <w:color w:val="000000" w:themeColor="text1"/>
        </w:rPr>
        <w:t>编辑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好所需</w:t>
      </w:r>
      <w:r w:rsidR="00D40271" w:rsidRPr="00D976FF">
        <w:rPr>
          <w:rFonts w:ascii="微软雅黑" w:eastAsia="微软雅黑" w:hAnsi="微软雅黑"/>
          <w:color w:val="000000" w:themeColor="text1"/>
        </w:rPr>
        <w:t>信息，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打开</w:t>
      </w:r>
      <w:r w:rsidRPr="00D976FF">
        <w:rPr>
          <w:rFonts w:ascii="微软雅黑" w:eastAsia="微软雅黑" w:hAnsi="微软雅黑"/>
          <w:color w:val="000000" w:themeColor="text1"/>
        </w:rPr>
        <w:t>系统</w:t>
      </w:r>
      <w:r w:rsidR="00D40271" w:rsidRPr="00D976FF">
        <w:rPr>
          <w:rFonts w:ascii="微软雅黑" w:eastAsia="微软雅黑" w:hAnsi="微软雅黑" w:hint="eastAsia"/>
          <w:color w:val="000000" w:themeColor="text1"/>
        </w:rPr>
        <w:t>后</w:t>
      </w:r>
      <w:r w:rsidR="00D40271" w:rsidRPr="00D976FF">
        <w:rPr>
          <w:rFonts w:ascii="微软雅黑" w:eastAsia="微软雅黑" w:hAnsi="微软雅黑"/>
          <w:color w:val="000000" w:themeColor="text1"/>
        </w:rPr>
        <w:t>直接进行复制粘贴</w:t>
      </w:r>
      <w:r w:rsidRPr="00D976FF">
        <w:rPr>
          <w:rFonts w:ascii="微软雅黑" w:eastAsia="微软雅黑" w:hAnsi="微软雅黑"/>
          <w:color w:val="000000" w:themeColor="text1"/>
        </w:rPr>
        <w:t>。</w:t>
      </w:r>
    </w:p>
    <w:p w:rsidR="00B061B3" w:rsidRPr="00540A70" w:rsidRDefault="00B061B3" w:rsidP="00B061B3">
      <w:pPr>
        <w:spacing w:line="360" w:lineRule="auto"/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br w:type="page"/>
      </w:r>
    </w:p>
    <w:p w:rsidR="00AB77FE" w:rsidRPr="00540A70" w:rsidRDefault="00AB77FE" w:rsidP="002E0D41">
      <w:pPr>
        <w:rPr>
          <w:rFonts w:ascii="微软雅黑" w:eastAsia="微软雅黑" w:hAnsi="微软雅黑"/>
          <w:color w:val="FF0000"/>
          <w:sz w:val="24"/>
        </w:rPr>
      </w:pPr>
    </w:p>
    <w:p w:rsidR="002E0D41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bookmarkStart w:id="10" w:name="_Toc507664369"/>
      <w:bookmarkStart w:id="11" w:name="OLE_LINK1"/>
      <w:r>
        <w:rPr>
          <w:rFonts w:ascii="微软雅黑" w:eastAsia="微软雅黑" w:hAnsi="微软雅黑" w:hint="eastAsia"/>
          <w:snapToGrid w:val="0"/>
        </w:rPr>
        <w:t xml:space="preserve">第一部分 </w:t>
      </w:r>
      <w:r w:rsidR="008D750F" w:rsidRPr="00540A70">
        <w:rPr>
          <w:rFonts w:ascii="微软雅黑" w:eastAsia="微软雅黑" w:hAnsi="微软雅黑" w:hint="eastAsia"/>
          <w:szCs w:val="36"/>
        </w:rPr>
        <w:t>科研人员</w:t>
      </w:r>
      <w:r w:rsidR="008D750F" w:rsidRPr="00540A70">
        <w:rPr>
          <w:rFonts w:ascii="微软雅黑" w:eastAsia="微软雅黑" w:hAnsi="微软雅黑"/>
          <w:szCs w:val="36"/>
        </w:rPr>
        <w:t>填报说明</w:t>
      </w:r>
      <w:bookmarkEnd w:id="10"/>
    </w:p>
    <w:p w:rsidR="002E0D41" w:rsidRPr="00540A70" w:rsidRDefault="002E0D41" w:rsidP="002E0D41">
      <w:pPr>
        <w:pStyle w:val="2"/>
        <w:rPr>
          <w:rFonts w:ascii="微软雅黑" w:eastAsia="微软雅黑" w:hAnsi="微软雅黑"/>
          <w:szCs w:val="28"/>
        </w:rPr>
      </w:pPr>
      <w:bookmarkStart w:id="12" w:name="_Toc507664370"/>
      <w:r w:rsidRPr="00540A70">
        <w:rPr>
          <w:rFonts w:ascii="微软雅黑" w:eastAsia="微软雅黑" w:hAnsi="微软雅黑" w:hint="eastAsia"/>
          <w:sz w:val="28"/>
          <w:szCs w:val="28"/>
        </w:rPr>
        <w:t>1.1 登录系统</w:t>
      </w:r>
      <w:bookmarkEnd w:id="12"/>
    </w:p>
    <w:p w:rsidR="002E0D41" w:rsidRPr="00540A70" w:rsidRDefault="002E0D41" w:rsidP="008D750F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>授权“</w:t>
      </w:r>
      <w:r w:rsidR="00586CBB" w:rsidRPr="00540A70">
        <w:rPr>
          <w:rFonts w:ascii="微软雅黑" w:eastAsia="微软雅黑" w:hAnsi="微软雅黑"/>
        </w:rPr>
        <w:t xml:space="preserve"> </w:t>
      </w:r>
      <w:r w:rsidR="008D750F" w:rsidRPr="00540A70">
        <w:rPr>
          <w:rFonts w:ascii="微软雅黑" w:eastAsia="微软雅黑" w:hAnsi="微软雅黑" w:hint="eastAsia"/>
        </w:rPr>
        <w:t>院杰出成就奖</w:t>
      </w:r>
      <w:r w:rsidR="008D750F" w:rsidRPr="00540A70">
        <w:rPr>
          <w:rFonts w:ascii="微软雅黑" w:eastAsia="微软雅黑" w:hAnsi="微软雅黑"/>
        </w:rPr>
        <w:t>填报人</w:t>
      </w:r>
      <w:r w:rsidRPr="00540A70">
        <w:rPr>
          <w:rFonts w:ascii="微软雅黑" w:eastAsia="微软雅黑" w:hAnsi="微软雅黑" w:hint="eastAsia"/>
        </w:rPr>
        <w:t>（</w:t>
      </w:r>
      <w:r w:rsidR="008D750F" w:rsidRPr="00540A70">
        <w:rPr>
          <w:rFonts w:ascii="微软雅黑" w:eastAsia="微软雅黑" w:hAnsi="微软雅黑" w:cs="宋体"/>
          <w:kern w:val="0"/>
          <w:szCs w:val="21"/>
        </w:rPr>
        <w:t>ev_cgjl_yjtbr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评估评价</w:t>
      </w:r>
      <w:r w:rsidRPr="00540A70">
        <w:rPr>
          <w:rFonts w:ascii="微软雅黑" w:eastAsia="微软雅黑" w:hAnsi="微软雅黑" w:hint="eastAsia"/>
        </w:rPr>
        <w:t>”模块</w:t>
      </w:r>
      <w:r w:rsidRPr="00540A70">
        <w:rPr>
          <w:rFonts w:ascii="微软雅黑" w:eastAsia="微软雅黑" w:hAnsi="微软雅黑"/>
        </w:rPr>
        <w:t>，找到“</w:t>
      </w:r>
      <w:r w:rsidR="00586CBB" w:rsidRPr="00540A70">
        <w:rPr>
          <w:rFonts w:ascii="微软雅黑" w:eastAsia="微软雅黑" w:hAnsi="微软雅黑" w:hint="eastAsia"/>
        </w:rPr>
        <w:t>科技奖励</w:t>
      </w:r>
      <w:r w:rsidR="00586CBB" w:rsidRPr="00540A70">
        <w:rPr>
          <w:rFonts w:ascii="微软雅黑" w:eastAsia="微软雅黑" w:hAnsi="微软雅黑"/>
        </w:rPr>
        <w:t>与成果工作平台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，</w:t>
      </w:r>
      <w:r w:rsidR="00586CBB" w:rsidRPr="00540A70">
        <w:rPr>
          <w:rFonts w:ascii="微软雅黑" w:eastAsia="微软雅黑" w:hAnsi="微软雅黑" w:hint="eastAsia"/>
        </w:rPr>
        <w:t>打开</w:t>
      </w:r>
      <w:r w:rsidR="00586CBB"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院杰出</w:t>
      </w:r>
      <w:r w:rsidR="00586CBB" w:rsidRPr="00540A70">
        <w:rPr>
          <w:rFonts w:ascii="微软雅黑" w:eastAsia="微软雅黑" w:hAnsi="微软雅黑"/>
        </w:rPr>
        <w:t>科技</w:t>
      </w:r>
      <w:r w:rsidR="00586CBB" w:rsidRPr="00540A70">
        <w:rPr>
          <w:rFonts w:ascii="微软雅黑" w:eastAsia="微软雅黑" w:hAnsi="微软雅黑" w:hint="eastAsia"/>
        </w:rPr>
        <w:t>成就</w:t>
      </w:r>
      <w:r w:rsidR="00586CBB" w:rsidRPr="00540A70">
        <w:rPr>
          <w:rFonts w:ascii="微软雅黑" w:eastAsia="微软雅黑" w:hAnsi="微软雅黑"/>
        </w:rPr>
        <w:t>奖-</w:t>
      </w:r>
      <w:r w:rsidR="00586CBB" w:rsidRPr="00540A70">
        <w:rPr>
          <w:rFonts w:ascii="微软雅黑" w:eastAsia="微软雅黑" w:hAnsi="微软雅黑" w:hint="eastAsia"/>
        </w:rPr>
        <w:t>科研</w:t>
      </w:r>
      <w:r w:rsidR="00586CBB" w:rsidRPr="00540A70">
        <w:rPr>
          <w:rFonts w:ascii="微软雅黑" w:eastAsia="微软雅黑" w:hAnsi="微软雅黑"/>
        </w:rPr>
        <w:t>人员填报”</w:t>
      </w:r>
      <w:r w:rsidRPr="00540A70">
        <w:rPr>
          <w:rFonts w:ascii="微软雅黑" w:eastAsia="微软雅黑" w:hAnsi="微软雅黑"/>
        </w:rPr>
        <w:t>点击进入。</w:t>
      </w:r>
    </w:p>
    <w:p w:rsidR="00353E44" w:rsidRPr="00540A70" w:rsidRDefault="00586CBB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191AD3A" wp14:editId="129A5515">
            <wp:extent cx="5274310" cy="27895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:rsidR="002E0D41" w:rsidRPr="00540A70" w:rsidRDefault="002E0D41" w:rsidP="002E0D41">
      <w:pPr>
        <w:pStyle w:val="2"/>
        <w:rPr>
          <w:rFonts w:ascii="微软雅黑" w:eastAsia="微软雅黑" w:hAnsi="微软雅黑"/>
          <w:sz w:val="28"/>
          <w:szCs w:val="28"/>
        </w:rPr>
      </w:pPr>
      <w:bookmarkStart w:id="13" w:name="_Toc507664371"/>
      <w:r w:rsidRPr="00540A70">
        <w:rPr>
          <w:rFonts w:ascii="微软雅黑" w:eastAsia="微软雅黑" w:hAnsi="微软雅黑" w:hint="eastAsia"/>
          <w:sz w:val="28"/>
          <w:szCs w:val="28"/>
        </w:rPr>
        <w:t>1.2信息填报</w:t>
      </w:r>
      <w:bookmarkEnd w:id="13"/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</w:t>
      </w:r>
      <w:r w:rsidR="00E74D9A" w:rsidRPr="00540A70">
        <w:rPr>
          <w:rFonts w:ascii="微软雅黑" w:eastAsia="微软雅黑" w:hAnsi="微软雅黑" w:hint="eastAsia"/>
        </w:rPr>
        <w:t>打开</w:t>
      </w:r>
      <w:r w:rsidRPr="00540A70">
        <w:rPr>
          <w:rFonts w:ascii="微软雅黑" w:eastAsia="微软雅黑" w:hAnsi="微软雅黑" w:hint="eastAsia"/>
        </w:rPr>
        <w:t>“</w:t>
      </w:r>
      <w:r w:rsidR="00586CBB" w:rsidRPr="00540A70">
        <w:rPr>
          <w:rFonts w:ascii="微软雅黑" w:eastAsia="微软雅黑" w:hAnsi="微软雅黑" w:hint="eastAsia"/>
        </w:rPr>
        <w:t>科研人员</w:t>
      </w:r>
      <w:r w:rsidR="00586CBB" w:rsidRPr="00540A70">
        <w:rPr>
          <w:rFonts w:ascii="微软雅黑" w:eastAsia="微软雅黑" w:hAnsi="微软雅黑"/>
        </w:rPr>
        <w:t>填报</w:t>
      </w:r>
      <w:r w:rsidR="00E74D9A" w:rsidRPr="00540A70">
        <w:rPr>
          <w:rFonts w:ascii="微软雅黑" w:eastAsia="微软雅黑" w:hAnsi="微软雅黑" w:hint="eastAsia"/>
        </w:rPr>
        <w:t>”页面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点击</w:t>
      </w:r>
      <w:r w:rsidRPr="00540A70">
        <w:rPr>
          <w:rFonts w:ascii="微软雅黑" w:eastAsia="微软雅黑" w:hAnsi="微软雅黑"/>
        </w:rPr>
        <w:t>“</w:t>
      </w:r>
      <w:r w:rsidR="00586CBB" w:rsidRPr="00540A70">
        <w:rPr>
          <w:rFonts w:ascii="微软雅黑" w:eastAsia="微软雅黑" w:hAnsi="微软雅黑" w:hint="eastAsia"/>
        </w:rPr>
        <w:t>新增院</w:t>
      </w:r>
      <w:r w:rsidR="00586CBB" w:rsidRPr="00540A70">
        <w:rPr>
          <w:rFonts w:ascii="微软雅黑" w:eastAsia="微软雅黑" w:hAnsi="微软雅黑"/>
        </w:rPr>
        <w:t>杰出科技成就奖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586CBB" w:rsidRPr="00540A70">
        <w:rPr>
          <w:rFonts w:ascii="微软雅黑" w:eastAsia="微软雅黑" w:hAnsi="微软雅黑" w:hint="eastAsia"/>
        </w:rPr>
        <w:t>选择</w:t>
      </w:r>
      <w:r w:rsidR="00586CBB" w:rsidRPr="00540A70">
        <w:rPr>
          <w:rFonts w:ascii="微软雅黑" w:eastAsia="微软雅黑" w:hAnsi="微软雅黑"/>
        </w:rPr>
        <w:t>申报</w:t>
      </w:r>
      <w:r w:rsidR="00586CBB" w:rsidRPr="00540A70">
        <w:rPr>
          <w:rFonts w:ascii="微软雅黑" w:eastAsia="微软雅黑" w:hAnsi="微软雅黑" w:hint="eastAsia"/>
        </w:rPr>
        <w:t>类型后确认</w:t>
      </w:r>
      <w:r w:rsidR="00586CBB"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进入</w:t>
      </w:r>
      <w:r w:rsidRPr="00540A70">
        <w:rPr>
          <w:rFonts w:ascii="微软雅黑" w:eastAsia="微软雅黑" w:hAnsi="微软雅黑"/>
        </w:rPr>
        <w:t>信息填报</w:t>
      </w:r>
      <w:r w:rsidRPr="00540A70">
        <w:rPr>
          <w:rFonts w:ascii="微软雅黑" w:eastAsia="微软雅黑" w:hAnsi="微软雅黑" w:hint="eastAsia"/>
        </w:rPr>
        <w:t>界面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586CBB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56948DA1" wp14:editId="27C7C4C7">
            <wp:extent cx="5274310" cy="25012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</w:t>
      </w:r>
      <w:r w:rsidR="00586CBB" w:rsidRPr="00540A70">
        <w:rPr>
          <w:rFonts w:ascii="微软雅黑" w:eastAsia="微软雅黑" w:hAnsi="微软雅黑" w:hint="eastAsia"/>
        </w:rPr>
        <w:t>填写</w:t>
      </w:r>
      <w:r w:rsidR="003E6851" w:rsidRPr="00540A70">
        <w:rPr>
          <w:rFonts w:ascii="微软雅黑" w:eastAsia="微软雅黑" w:hAnsi="微软雅黑" w:hint="eastAsia"/>
        </w:rPr>
        <w:t>页面</w:t>
      </w:r>
      <w:r w:rsidRPr="00540A70">
        <w:rPr>
          <w:rFonts w:ascii="微软雅黑" w:eastAsia="微软雅黑" w:hAnsi="微软雅黑"/>
        </w:rPr>
        <w:t>信息</w:t>
      </w:r>
      <w:r w:rsidR="003E6851" w:rsidRPr="00540A70">
        <w:rPr>
          <w:rFonts w:ascii="微软雅黑" w:eastAsia="微软雅黑" w:hAnsi="微软雅黑" w:hint="eastAsia"/>
        </w:rPr>
        <w:t>：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暂存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信息的暂时存储</w:t>
      </w:r>
      <w:r w:rsidRPr="00540A70">
        <w:rPr>
          <w:rFonts w:ascii="微软雅黑" w:eastAsia="微软雅黑" w:hAnsi="微软雅黑" w:hint="eastAsia"/>
        </w:rPr>
        <w:t>；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保存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Pr="00540A70">
        <w:rPr>
          <w:rFonts w:ascii="微软雅黑" w:eastAsia="微软雅黑" w:hAnsi="微软雅黑" w:hint="eastAsia"/>
        </w:rPr>
        <w:t>进行页面</w:t>
      </w:r>
      <w:r w:rsidRPr="00540A70">
        <w:rPr>
          <w:rFonts w:ascii="微软雅黑" w:eastAsia="微软雅黑" w:hAnsi="微软雅黑"/>
        </w:rPr>
        <w:t>信息的</w:t>
      </w:r>
      <w:r w:rsidRPr="00540A70">
        <w:rPr>
          <w:rFonts w:ascii="微软雅黑" w:eastAsia="微软雅黑" w:hAnsi="微软雅黑" w:hint="eastAsia"/>
        </w:rPr>
        <w:t>保存，</w:t>
      </w:r>
      <w:r w:rsidRPr="00540A70">
        <w:rPr>
          <w:rFonts w:ascii="微软雅黑" w:eastAsia="微软雅黑" w:hAnsi="微软雅黑"/>
        </w:rPr>
        <w:t>此时系统会校验各数据项是否</w:t>
      </w:r>
      <w:r w:rsidRPr="00540A70">
        <w:rPr>
          <w:rFonts w:ascii="微软雅黑" w:eastAsia="微软雅黑" w:hAnsi="微软雅黑" w:hint="eastAsia"/>
        </w:rPr>
        <w:t>填写</w:t>
      </w:r>
      <w:r w:rsidRPr="00540A70">
        <w:rPr>
          <w:rFonts w:ascii="微软雅黑" w:eastAsia="微软雅黑" w:hAnsi="微软雅黑"/>
        </w:rPr>
        <w:t>完整</w:t>
      </w:r>
      <w:r w:rsidRPr="00540A70">
        <w:rPr>
          <w:rFonts w:ascii="微软雅黑" w:eastAsia="微软雅黑" w:hAnsi="微软雅黑" w:hint="eastAsia"/>
        </w:rPr>
        <w:t>；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关闭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，关闭该页面。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03BF96CF" wp14:editId="60103F7C">
            <wp:extent cx="5274310" cy="31394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3</w:t>
      </w:r>
      <w:r w:rsidR="002E0D41" w:rsidRPr="00540A70">
        <w:rPr>
          <w:rFonts w:ascii="微软雅黑" w:eastAsia="微软雅黑" w:hAnsi="微软雅黑" w:hint="eastAsia"/>
        </w:rPr>
        <w:t>、</w:t>
      </w:r>
      <w:r w:rsidRPr="00540A70">
        <w:rPr>
          <w:rFonts w:ascii="微软雅黑" w:eastAsia="微软雅黑" w:hAnsi="微软雅黑" w:hint="eastAsia"/>
        </w:rPr>
        <w:t>返回</w:t>
      </w:r>
      <w:r w:rsidRPr="00540A70">
        <w:rPr>
          <w:rFonts w:ascii="微软雅黑" w:eastAsia="微软雅黑" w:hAnsi="微软雅黑"/>
        </w:rPr>
        <w:t>查询列表页：</w:t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编辑</w:t>
      </w:r>
      <w:r w:rsidR="002E0D41" w:rsidRPr="00540A70">
        <w:rPr>
          <w:rFonts w:ascii="微软雅黑" w:eastAsia="微软雅黑" w:hAnsi="微软雅黑"/>
        </w:rPr>
        <w:t>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进行信息的修改；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）</w:t>
      </w:r>
      <w:r w:rsidR="002E0D41" w:rsidRPr="00540A70">
        <w:rPr>
          <w:rFonts w:ascii="微软雅黑" w:eastAsia="微软雅黑" w:hAnsi="微软雅黑"/>
        </w:rPr>
        <w:t>点击“</w:t>
      </w:r>
      <w:r w:rsidR="002E0D41" w:rsidRPr="00540A70">
        <w:rPr>
          <w:rFonts w:ascii="微软雅黑" w:eastAsia="微软雅黑" w:hAnsi="微软雅黑" w:hint="eastAsia"/>
        </w:rPr>
        <w:t>提交</w:t>
      </w:r>
      <w:r w:rsidR="002E0D41" w:rsidRPr="00540A70">
        <w:rPr>
          <w:rFonts w:ascii="微软雅黑" w:eastAsia="微软雅黑" w:hAnsi="微软雅黑"/>
        </w:rPr>
        <w:t>审批”</w:t>
      </w:r>
      <w:r w:rsidR="002E0D41" w:rsidRPr="00540A70">
        <w:rPr>
          <w:rFonts w:ascii="微软雅黑" w:eastAsia="微软雅黑" w:hAnsi="微软雅黑" w:hint="eastAsia"/>
        </w:rPr>
        <w:t>按钮</w:t>
      </w:r>
      <w:r w:rsidRPr="00540A70">
        <w:rPr>
          <w:rFonts w:ascii="微软雅黑" w:eastAsia="微软雅黑" w:hAnsi="微软雅黑"/>
        </w:rPr>
        <w:t>，</w:t>
      </w:r>
      <w:r w:rsidR="002E0D41" w:rsidRPr="00540A70">
        <w:rPr>
          <w:rFonts w:ascii="微软雅黑" w:eastAsia="微软雅黑" w:hAnsi="微软雅黑"/>
        </w:rPr>
        <w:t>进行</w:t>
      </w:r>
      <w:r w:rsidR="002E0D41" w:rsidRPr="00540A70">
        <w:rPr>
          <w:rFonts w:ascii="微软雅黑" w:eastAsia="微软雅黑" w:hAnsi="微软雅黑" w:hint="eastAsia"/>
        </w:rPr>
        <w:t>信息</w:t>
      </w:r>
      <w:r w:rsidR="002E0D41" w:rsidRPr="00540A70">
        <w:rPr>
          <w:rFonts w:ascii="微软雅黑" w:eastAsia="微软雅黑" w:hAnsi="微软雅黑"/>
        </w:rPr>
        <w:t>的提交。</w:t>
      </w:r>
      <w:r w:rsidRPr="00540A70">
        <w:rPr>
          <w:rFonts w:ascii="微软雅黑" w:eastAsia="微软雅黑" w:hAnsi="微软雅黑" w:hint="eastAsia"/>
          <w:b/>
          <w:color w:val="FF0000"/>
        </w:rPr>
        <w:t>注意必须先在第2步中</w:t>
      </w:r>
      <w:r w:rsidRPr="00540A70">
        <w:rPr>
          <w:rFonts w:ascii="微软雅黑" w:eastAsia="微软雅黑" w:hAnsi="微软雅黑"/>
          <w:b/>
          <w:color w:val="FF0000"/>
        </w:rPr>
        <w:t>进行</w:t>
      </w:r>
      <w:r w:rsidRPr="00540A70">
        <w:rPr>
          <w:rFonts w:ascii="微软雅黑" w:eastAsia="微软雅黑" w:hAnsi="微软雅黑" w:hint="eastAsia"/>
          <w:b/>
          <w:color w:val="FF0000"/>
        </w:rPr>
        <w:t>保存（不是</w:t>
      </w:r>
      <w:r w:rsidRPr="00540A70">
        <w:rPr>
          <w:rFonts w:ascii="微软雅黑" w:eastAsia="微软雅黑" w:hAnsi="微软雅黑"/>
          <w:b/>
          <w:color w:val="FF0000"/>
        </w:rPr>
        <w:t>暂存</w:t>
      </w:r>
      <w:r w:rsidRPr="00540A70">
        <w:rPr>
          <w:rFonts w:ascii="微软雅黑" w:eastAsia="微软雅黑" w:hAnsi="微软雅黑" w:hint="eastAsia"/>
          <w:b/>
          <w:color w:val="FF0000"/>
        </w:rPr>
        <w:t>）</w:t>
      </w:r>
      <w:r w:rsidRPr="00540A70">
        <w:rPr>
          <w:rFonts w:ascii="微软雅黑" w:eastAsia="微软雅黑" w:hAnsi="微软雅黑" w:hint="eastAsia"/>
          <w:b/>
          <w:color w:val="FF0000"/>
        </w:rPr>
        <w:lastRenderedPageBreak/>
        <w:t>操作，</w:t>
      </w:r>
      <w:r w:rsidRPr="00540A70">
        <w:rPr>
          <w:rFonts w:ascii="微软雅黑" w:eastAsia="微软雅黑" w:hAnsi="微软雅黑"/>
          <w:b/>
          <w:color w:val="FF0000"/>
        </w:rPr>
        <w:t>才能提交</w:t>
      </w:r>
      <w:r w:rsidRPr="00540A70">
        <w:rPr>
          <w:rFonts w:ascii="微软雅黑" w:eastAsia="微软雅黑" w:hAnsi="微软雅黑" w:hint="eastAsia"/>
          <w:b/>
          <w:color w:val="FF0000"/>
        </w:rPr>
        <w:t>审批</w:t>
      </w:r>
      <w:r w:rsidRPr="00540A70">
        <w:rPr>
          <w:rFonts w:ascii="微软雅黑" w:eastAsia="微软雅黑" w:hAnsi="微软雅黑"/>
          <w:b/>
          <w:color w:val="FF0000"/>
        </w:rPr>
        <w:t>。</w:t>
      </w:r>
    </w:p>
    <w:p w:rsidR="002E0D41" w:rsidRPr="00540A70" w:rsidRDefault="003E685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1C1AC5FF" wp14:editId="2C257FE8">
            <wp:extent cx="5274310" cy="2479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51" w:rsidRPr="00540A70" w:rsidRDefault="003E6851" w:rsidP="002E0D41">
      <w:pPr>
        <w:rPr>
          <w:rFonts w:ascii="微软雅黑" w:eastAsia="微软雅黑" w:hAnsi="微软雅黑"/>
        </w:rPr>
      </w:pPr>
    </w:p>
    <w:p w:rsidR="003E6851" w:rsidRPr="00540A70" w:rsidRDefault="003E6851" w:rsidP="002E0D41">
      <w:pPr>
        <w:rPr>
          <w:rFonts w:ascii="微软雅黑" w:eastAsia="微软雅黑" w:hAnsi="微软雅黑"/>
        </w:rPr>
      </w:pPr>
    </w:p>
    <w:p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4" w:name="_Toc507664372"/>
      <w:r w:rsidRPr="00540A70">
        <w:rPr>
          <w:rFonts w:ascii="微软雅黑" w:eastAsia="微软雅黑" w:hAnsi="微软雅黑"/>
          <w:szCs w:val="36"/>
        </w:rPr>
        <w:br w:type="page"/>
      </w:r>
    </w:p>
    <w:p w:rsidR="00DF0F70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第二部分 </w:t>
      </w:r>
      <w:r w:rsidR="00DF0F70" w:rsidRPr="00540A70">
        <w:rPr>
          <w:rFonts w:ascii="微软雅黑" w:eastAsia="微软雅黑" w:hAnsi="微软雅黑" w:hint="eastAsia"/>
          <w:szCs w:val="36"/>
        </w:rPr>
        <w:t>所科技处</w:t>
      </w:r>
      <w:r w:rsidR="00DF0F70" w:rsidRPr="00540A70">
        <w:rPr>
          <w:rFonts w:ascii="微软雅黑" w:eastAsia="微软雅黑" w:hAnsi="微软雅黑"/>
          <w:szCs w:val="36"/>
        </w:rPr>
        <w:t>审核说明</w:t>
      </w:r>
      <w:bookmarkEnd w:id="14"/>
    </w:p>
    <w:p w:rsidR="00DF0F70" w:rsidRPr="00540A70" w:rsidRDefault="00DF0F70" w:rsidP="00DF0F70">
      <w:pPr>
        <w:pStyle w:val="2"/>
        <w:rPr>
          <w:rFonts w:ascii="微软雅黑" w:eastAsia="微软雅黑" w:hAnsi="微软雅黑"/>
          <w:szCs w:val="28"/>
        </w:rPr>
      </w:pPr>
      <w:bookmarkStart w:id="15" w:name="_Toc507664373"/>
      <w:r w:rsidRPr="00540A70">
        <w:rPr>
          <w:rFonts w:ascii="微软雅黑" w:eastAsia="微软雅黑" w:hAnsi="微软雅黑"/>
          <w:sz w:val="28"/>
          <w:szCs w:val="28"/>
        </w:rPr>
        <w:t>2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5"/>
    </w:p>
    <w:p w:rsidR="00DF0F70" w:rsidRPr="00540A70" w:rsidRDefault="00DF0F70" w:rsidP="00DF0F70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院杰出成就奖审核</w:t>
      </w:r>
      <w:r w:rsidRPr="00540A70">
        <w:rPr>
          <w:rFonts w:ascii="微软雅黑" w:eastAsia="微软雅黑" w:hAnsi="微软雅黑"/>
        </w:rPr>
        <w:t>人</w:t>
      </w:r>
      <w:r w:rsidRPr="00540A70">
        <w:rPr>
          <w:rFonts w:ascii="微软雅黑" w:eastAsia="微软雅黑" w:hAnsi="微软雅黑" w:hint="eastAsia"/>
        </w:rPr>
        <w:t>（</w:t>
      </w:r>
      <w:r w:rsidRPr="00540A70">
        <w:rPr>
          <w:rFonts w:ascii="微软雅黑" w:eastAsia="微软雅黑" w:hAnsi="微软雅黑" w:cs="宋体"/>
          <w:kern w:val="0"/>
          <w:szCs w:val="21"/>
        </w:rPr>
        <w:t>ev_cgjl_yjshr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DF0F70" w:rsidRPr="00540A70" w:rsidRDefault="00DF0F70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”点击进入。</w:t>
      </w:r>
    </w:p>
    <w:p w:rsidR="00DF0F70" w:rsidRPr="00540A70" w:rsidRDefault="00376B88" w:rsidP="00DF0F70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8067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rp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70" w:rsidRPr="00540A70" w:rsidRDefault="00AB77FE" w:rsidP="00DF0F70">
      <w:pPr>
        <w:pStyle w:val="2"/>
        <w:rPr>
          <w:rFonts w:ascii="微软雅黑" w:eastAsia="微软雅黑" w:hAnsi="微软雅黑"/>
          <w:sz w:val="28"/>
          <w:szCs w:val="28"/>
        </w:rPr>
      </w:pPr>
      <w:bookmarkStart w:id="16" w:name="_Toc507664374"/>
      <w:r w:rsidRPr="00540A70">
        <w:rPr>
          <w:rFonts w:ascii="微软雅黑" w:eastAsia="微软雅黑" w:hAnsi="微软雅黑"/>
          <w:sz w:val="28"/>
          <w:szCs w:val="28"/>
        </w:rPr>
        <w:t>2</w:t>
      </w:r>
      <w:r w:rsidR="00DF0F70" w:rsidRPr="00540A70">
        <w:rPr>
          <w:rFonts w:ascii="微软雅黑" w:eastAsia="微软雅黑" w:hAnsi="微软雅黑" w:hint="eastAsia"/>
          <w:sz w:val="28"/>
          <w:szCs w:val="28"/>
        </w:rPr>
        <w:t>.2信息</w:t>
      </w:r>
      <w:r w:rsidR="00376B88" w:rsidRPr="00540A70">
        <w:rPr>
          <w:rFonts w:ascii="微软雅黑" w:eastAsia="微软雅黑" w:hAnsi="微软雅黑" w:hint="eastAsia"/>
          <w:sz w:val="28"/>
          <w:szCs w:val="28"/>
        </w:rPr>
        <w:t>审核</w:t>
      </w:r>
      <w:bookmarkEnd w:id="16"/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="00376B88" w:rsidRPr="00540A70">
        <w:rPr>
          <w:rFonts w:ascii="微软雅黑" w:eastAsia="微软雅黑" w:hAnsi="微软雅黑" w:hint="eastAsia"/>
        </w:rPr>
        <w:t>所科技处</w:t>
      </w:r>
      <w:r w:rsidR="00376B88" w:rsidRPr="00540A70">
        <w:rPr>
          <w:rFonts w:ascii="微软雅黑" w:eastAsia="微软雅黑" w:hAnsi="微软雅黑"/>
        </w:rPr>
        <w:t>审核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页面。</w:t>
      </w:r>
    </w:p>
    <w:p w:rsidR="00376B88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5615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ser2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</w:t>
      </w:r>
      <w:r w:rsidR="00AB77FE" w:rsidRPr="00540A70">
        <w:rPr>
          <w:rFonts w:ascii="微软雅黑" w:eastAsia="微软雅黑" w:hAnsi="微软雅黑" w:hint="eastAsia"/>
        </w:rPr>
        <w:t>找到</w:t>
      </w:r>
      <w:r w:rsidR="00376B88" w:rsidRPr="00540A70">
        <w:rPr>
          <w:rFonts w:ascii="微软雅黑" w:eastAsia="微软雅黑" w:hAnsi="微软雅黑" w:hint="eastAsia"/>
        </w:rPr>
        <w:t>需要审核</w:t>
      </w:r>
      <w:r w:rsidR="00376B88" w:rsidRPr="00540A70">
        <w:rPr>
          <w:rFonts w:ascii="微软雅黑" w:eastAsia="微软雅黑" w:hAnsi="微软雅黑"/>
        </w:rPr>
        <w:t>的</w:t>
      </w:r>
      <w:r w:rsidR="00376B88" w:rsidRPr="00540A70">
        <w:rPr>
          <w:rFonts w:ascii="微软雅黑" w:eastAsia="微软雅黑" w:hAnsi="微软雅黑" w:hint="eastAsia"/>
        </w:rPr>
        <w:t>数据</w:t>
      </w:r>
      <w:r w:rsidRPr="00540A70">
        <w:rPr>
          <w:rFonts w:ascii="微软雅黑" w:eastAsia="微软雅黑" w:hAnsi="微软雅黑" w:hint="eastAsia"/>
        </w:rPr>
        <w:t>，</w:t>
      </w:r>
      <w:r w:rsidRPr="00540A70">
        <w:rPr>
          <w:rFonts w:ascii="微软雅黑" w:eastAsia="微软雅黑" w:hAnsi="微软雅黑"/>
        </w:rPr>
        <w:t>点击“</w:t>
      </w:r>
      <w:r w:rsidR="00376B88" w:rsidRPr="00540A70">
        <w:rPr>
          <w:rFonts w:ascii="微软雅黑" w:eastAsia="微软雅黑" w:hAnsi="微软雅黑" w:hint="eastAsia"/>
        </w:rPr>
        <w:t>被推荐人或</w:t>
      </w:r>
      <w:r w:rsidR="00376B88" w:rsidRPr="00540A70">
        <w:rPr>
          <w:rFonts w:ascii="微软雅黑" w:eastAsia="微软雅黑" w:hAnsi="微软雅黑"/>
        </w:rPr>
        <w:t>集体名称</w:t>
      </w:r>
      <w:r w:rsidRPr="00540A70">
        <w:rPr>
          <w:rFonts w:ascii="微软雅黑" w:eastAsia="微软雅黑" w:hAnsi="微软雅黑"/>
        </w:rPr>
        <w:t>”</w:t>
      </w:r>
      <w:r w:rsidR="00AB77FE"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r w:rsidRPr="00540A70">
        <w:rPr>
          <w:rFonts w:ascii="微软雅黑" w:eastAsia="微软雅黑" w:hAnsi="微软雅黑" w:hint="eastAsia"/>
        </w:rPr>
        <w:t>进行</w:t>
      </w:r>
      <w:r w:rsidR="00AB77FE" w:rsidRPr="00540A70">
        <w:rPr>
          <w:rFonts w:ascii="微软雅黑" w:eastAsia="微软雅黑" w:hAnsi="微软雅黑" w:hint="eastAsia"/>
        </w:rPr>
        <w:t>详细信息的</w:t>
      </w:r>
      <w:r w:rsidR="00AB77FE" w:rsidRPr="00540A70">
        <w:rPr>
          <w:rFonts w:ascii="微软雅黑" w:eastAsia="微软雅黑" w:hAnsi="微软雅黑"/>
        </w:rPr>
        <w:t>查看</w:t>
      </w:r>
      <w:r w:rsidRPr="00540A70">
        <w:rPr>
          <w:rFonts w:ascii="微软雅黑" w:eastAsia="微软雅黑" w:hAnsi="微软雅黑"/>
        </w:rPr>
        <w:t>。</w:t>
      </w:r>
    </w:p>
    <w:p w:rsidR="002E0D41" w:rsidRPr="00540A70" w:rsidRDefault="00376B88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8562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41" w:rsidRPr="00540A70" w:rsidRDefault="002E0D41" w:rsidP="002E0D41">
      <w:pPr>
        <w:rPr>
          <w:rFonts w:ascii="微软雅黑" w:eastAsia="微软雅黑" w:hAnsi="微软雅黑"/>
        </w:rPr>
      </w:pPr>
    </w:p>
    <w:p w:rsidR="002E0D41" w:rsidRPr="00540A70" w:rsidRDefault="002E0D41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:rsidR="002E0D41" w:rsidRPr="00540A70" w:rsidRDefault="00AB77FE" w:rsidP="002E0D41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4310" cy="278447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ser2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D9A" w:rsidRPr="00540A70" w:rsidRDefault="00E74D9A">
      <w:pPr>
        <w:rPr>
          <w:rFonts w:ascii="微软雅黑" w:eastAsia="微软雅黑" w:hAnsi="微软雅黑"/>
        </w:rPr>
      </w:pPr>
    </w:p>
    <w:p w:rsidR="00B061B3" w:rsidRPr="00540A70" w:rsidRDefault="00B061B3">
      <w:pPr>
        <w:widowControl/>
        <w:jc w:val="left"/>
        <w:rPr>
          <w:rFonts w:ascii="微软雅黑" w:eastAsia="微软雅黑" w:hAnsi="微软雅黑"/>
          <w:b/>
          <w:bCs/>
          <w:kern w:val="44"/>
          <w:sz w:val="36"/>
          <w:szCs w:val="36"/>
        </w:rPr>
      </w:pPr>
      <w:bookmarkStart w:id="17" w:name="_Toc507664375"/>
      <w:r w:rsidRPr="00540A70">
        <w:rPr>
          <w:rFonts w:ascii="微软雅黑" w:eastAsia="微软雅黑" w:hAnsi="微软雅黑"/>
          <w:szCs w:val="36"/>
        </w:rPr>
        <w:br w:type="page"/>
      </w:r>
    </w:p>
    <w:p w:rsidR="00AB77FE" w:rsidRPr="00540A70" w:rsidRDefault="00540A70" w:rsidP="00540A70">
      <w:pPr>
        <w:pStyle w:val="1"/>
        <w:rPr>
          <w:rFonts w:ascii="微软雅黑" w:eastAsia="微软雅黑" w:hAnsi="微软雅黑"/>
          <w:szCs w:val="36"/>
        </w:rPr>
      </w:pPr>
      <w:r>
        <w:rPr>
          <w:rFonts w:ascii="微软雅黑" w:eastAsia="微软雅黑" w:hAnsi="微软雅黑" w:hint="eastAsia"/>
          <w:snapToGrid w:val="0"/>
        </w:rPr>
        <w:lastRenderedPageBreak/>
        <w:t xml:space="preserve">第三部分 </w:t>
      </w:r>
      <w:r w:rsidR="00AB77FE" w:rsidRPr="00540A70">
        <w:rPr>
          <w:rFonts w:ascii="微软雅黑" w:eastAsia="微软雅黑" w:hAnsi="微软雅黑" w:hint="eastAsia"/>
          <w:szCs w:val="36"/>
        </w:rPr>
        <w:t>所领导</w:t>
      </w:r>
      <w:r w:rsidR="00AB77FE" w:rsidRPr="00540A70">
        <w:rPr>
          <w:rFonts w:ascii="微软雅黑" w:eastAsia="微软雅黑" w:hAnsi="微软雅黑"/>
          <w:szCs w:val="36"/>
        </w:rPr>
        <w:t>审核说明</w:t>
      </w:r>
      <w:bookmarkEnd w:id="17"/>
    </w:p>
    <w:p w:rsidR="00AB77FE" w:rsidRPr="00540A70" w:rsidRDefault="00AB77FE" w:rsidP="00AB77FE">
      <w:pPr>
        <w:pStyle w:val="2"/>
        <w:rPr>
          <w:rFonts w:ascii="微软雅黑" w:eastAsia="微软雅黑" w:hAnsi="微软雅黑"/>
          <w:szCs w:val="28"/>
        </w:rPr>
      </w:pPr>
      <w:bookmarkStart w:id="18" w:name="_Toc507664376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.1 登录系统</w:t>
      </w:r>
      <w:bookmarkEnd w:id="18"/>
    </w:p>
    <w:p w:rsidR="00AB77FE" w:rsidRPr="00540A70" w:rsidRDefault="00AB77FE" w:rsidP="00AB77FE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 w:rsidRPr="00540A70">
        <w:rPr>
          <w:rFonts w:ascii="微软雅黑" w:eastAsia="微软雅黑" w:hAnsi="微软雅黑" w:hint="eastAsia"/>
        </w:rPr>
        <w:t>1、联系</w:t>
      </w:r>
      <w:r w:rsidRPr="00540A70">
        <w:rPr>
          <w:rFonts w:ascii="微软雅黑" w:eastAsia="微软雅黑" w:hAnsi="微软雅黑"/>
        </w:rPr>
        <w:t>本所系统管理</w:t>
      </w:r>
      <w:r w:rsidRPr="00540A70">
        <w:rPr>
          <w:rFonts w:ascii="微软雅黑" w:eastAsia="微软雅黑" w:hAnsi="微软雅黑" w:hint="eastAsia"/>
        </w:rPr>
        <w:t>员</w:t>
      </w:r>
      <w:r w:rsidRPr="00540A70">
        <w:rPr>
          <w:rFonts w:ascii="微软雅黑" w:eastAsia="微软雅黑" w:hAnsi="微软雅黑"/>
        </w:rPr>
        <w:t xml:space="preserve">授权“ </w:t>
      </w:r>
      <w:r w:rsidRPr="00540A70">
        <w:rPr>
          <w:rFonts w:ascii="微软雅黑" w:eastAsia="微软雅黑" w:hAnsi="微软雅黑" w:hint="eastAsia"/>
        </w:rPr>
        <w:t>院杰出成就奖所领导审核（</w:t>
      </w:r>
      <w:r w:rsidRPr="00540A70">
        <w:rPr>
          <w:rFonts w:ascii="微软雅黑" w:eastAsia="微软雅黑" w:hAnsi="微软雅黑" w:cs="宋体"/>
          <w:kern w:val="0"/>
          <w:szCs w:val="21"/>
        </w:rPr>
        <w:t>ev_cgjl_yjsld</w:t>
      </w:r>
      <w:r w:rsidRPr="00540A70">
        <w:rPr>
          <w:rFonts w:ascii="微软雅黑" w:eastAsia="微软雅黑" w:hAnsi="微软雅黑" w:hint="eastAsia"/>
        </w:rPr>
        <w:t>）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角色</w:t>
      </w:r>
      <w:r w:rsidRPr="00540A70">
        <w:rPr>
          <w:rFonts w:ascii="微软雅黑" w:eastAsia="微软雅黑" w:hAnsi="微软雅黑"/>
        </w:rPr>
        <w:t>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</w:rPr>
        <w:t>2</w:t>
      </w:r>
      <w:r w:rsidRPr="00540A70">
        <w:rPr>
          <w:rFonts w:ascii="微软雅黑" w:eastAsia="微软雅黑" w:hAnsi="微软雅黑" w:hint="eastAsia"/>
        </w:rPr>
        <w:t>、登录</w:t>
      </w:r>
      <w:r w:rsidRPr="00540A70">
        <w:rPr>
          <w:rFonts w:ascii="微软雅黑" w:eastAsia="微软雅黑" w:hAnsi="微软雅黑"/>
        </w:rPr>
        <w:t>ARP系统，打开</w:t>
      </w:r>
      <w:r w:rsidRPr="00540A70">
        <w:rPr>
          <w:rFonts w:ascii="微软雅黑" w:eastAsia="微软雅黑" w:hAnsi="微软雅黑" w:hint="eastAsia"/>
        </w:rPr>
        <w:t>“评估评价”模块</w:t>
      </w:r>
      <w:r w:rsidRPr="00540A70">
        <w:rPr>
          <w:rFonts w:ascii="微软雅黑" w:eastAsia="微软雅黑" w:hAnsi="微软雅黑"/>
        </w:rPr>
        <w:t>，找到“</w:t>
      </w:r>
      <w:r w:rsidRPr="00540A70">
        <w:rPr>
          <w:rFonts w:ascii="微软雅黑" w:eastAsia="微软雅黑" w:hAnsi="微软雅黑" w:hint="eastAsia"/>
        </w:rPr>
        <w:t>科技奖励</w:t>
      </w:r>
      <w:r w:rsidRPr="00540A70">
        <w:rPr>
          <w:rFonts w:ascii="微软雅黑" w:eastAsia="微软雅黑" w:hAnsi="微软雅黑"/>
        </w:rPr>
        <w:t>与成果工作平台”</w:t>
      </w:r>
      <w:r w:rsidRPr="00540A70">
        <w:rPr>
          <w:rFonts w:ascii="微软雅黑" w:eastAsia="微软雅黑" w:hAnsi="微软雅黑" w:hint="eastAsia"/>
        </w:rPr>
        <w:t>，打开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院杰出</w:t>
      </w:r>
      <w:r w:rsidRPr="00540A70">
        <w:rPr>
          <w:rFonts w:ascii="微软雅黑" w:eastAsia="微软雅黑" w:hAnsi="微软雅黑"/>
        </w:rPr>
        <w:t>科技</w:t>
      </w:r>
      <w:r w:rsidRPr="00540A70">
        <w:rPr>
          <w:rFonts w:ascii="微软雅黑" w:eastAsia="微软雅黑" w:hAnsi="微软雅黑" w:hint="eastAsia"/>
        </w:rPr>
        <w:t>成就</w:t>
      </w:r>
      <w:r w:rsidRPr="00540A70">
        <w:rPr>
          <w:rFonts w:ascii="微软雅黑" w:eastAsia="微软雅黑" w:hAnsi="微软雅黑"/>
        </w:rPr>
        <w:t>奖-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审核”点击进入。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>
            <wp:extent cx="5274310" cy="276479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rp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pStyle w:val="2"/>
        <w:rPr>
          <w:rFonts w:ascii="微软雅黑" w:eastAsia="微软雅黑" w:hAnsi="微软雅黑"/>
          <w:sz w:val="28"/>
          <w:szCs w:val="28"/>
        </w:rPr>
      </w:pPr>
      <w:bookmarkStart w:id="19" w:name="_Toc507664377"/>
      <w:r w:rsidRPr="00540A70">
        <w:rPr>
          <w:rFonts w:ascii="微软雅黑" w:eastAsia="微软雅黑" w:hAnsi="微软雅黑"/>
          <w:sz w:val="28"/>
          <w:szCs w:val="28"/>
        </w:rPr>
        <w:t>3</w:t>
      </w:r>
      <w:r w:rsidRPr="00540A70">
        <w:rPr>
          <w:rFonts w:ascii="微软雅黑" w:eastAsia="微软雅黑" w:hAnsi="微软雅黑" w:hint="eastAsia"/>
          <w:sz w:val="28"/>
          <w:szCs w:val="28"/>
        </w:rPr>
        <w:t>.2信息审核</w:t>
      </w:r>
      <w:bookmarkEnd w:id="19"/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1、打开</w:t>
      </w:r>
      <w:r w:rsidRPr="00540A70">
        <w:rPr>
          <w:rFonts w:ascii="微软雅黑" w:eastAsia="微软雅黑" w:hAnsi="微软雅黑"/>
        </w:rPr>
        <w:t>“</w:t>
      </w:r>
      <w:r w:rsidRPr="00540A70">
        <w:rPr>
          <w:rFonts w:ascii="微软雅黑" w:eastAsia="微软雅黑" w:hAnsi="微软雅黑" w:hint="eastAsia"/>
        </w:rPr>
        <w:t>所领导</w:t>
      </w:r>
      <w:r w:rsidRPr="00540A70">
        <w:rPr>
          <w:rFonts w:ascii="微软雅黑" w:eastAsia="微软雅黑" w:hAnsi="微软雅黑"/>
        </w:rPr>
        <w:t>审核”</w:t>
      </w:r>
      <w:r w:rsidRPr="00540A70">
        <w:rPr>
          <w:rFonts w:ascii="微软雅黑" w:eastAsia="微软雅黑" w:hAnsi="微软雅黑" w:hint="eastAsia"/>
        </w:rPr>
        <w:t>页面。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80860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ser3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2、找到需要审核</w:t>
      </w:r>
      <w:r w:rsidRPr="00540A70">
        <w:rPr>
          <w:rFonts w:ascii="微软雅黑" w:eastAsia="微软雅黑" w:hAnsi="微软雅黑"/>
        </w:rPr>
        <w:t>的</w:t>
      </w:r>
      <w:r w:rsidRPr="00540A70">
        <w:rPr>
          <w:rFonts w:ascii="微软雅黑" w:eastAsia="微软雅黑" w:hAnsi="微软雅黑" w:hint="eastAsia"/>
        </w:rPr>
        <w:t>数据，</w:t>
      </w:r>
      <w:r w:rsidRPr="00540A70">
        <w:rPr>
          <w:rFonts w:ascii="微软雅黑" w:eastAsia="微软雅黑" w:hAnsi="微软雅黑"/>
        </w:rPr>
        <w:t>点击“</w:t>
      </w:r>
      <w:r w:rsidRPr="00540A70">
        <w:rPr>
          <w:rFonts w:ascii="微软雅黑" w:eastAsia="微软雅黑" w:hAnsi="微软雅黑" w:hint="eastAsia"/>
        </w:rPr>
        <w:t>被推荐人或</w:t>
      </w:r>
      <w:r w:rsidRPr="00540A70">
        <w:rPr>
          <w:rFonts w:ascii="微软雅黑" w:eastAsia="微软雅黑" w:hAnsi="微软雅黑"/>
        </w:rPr>
        <w:t>集体名称”</w:t>
      </w:r>
      <w:r w:rsidRPr="00540A70">
        <w:rPr>
          <w:rFonts w:ascii="微软雅黑" w:eastAsia="微软雅黑" w:hAnsi="微软雅黑" w:hint="eastAsia"/>
        </w:rPr>
        <w:t>列</w:t>
      </w:r>
      <w:r w:rsidRPr="00540A70">
        <w:rPr>
          <w:rFonts w:ascii="微软雅黑" w:eastAsia="微软雅黑" w:hAnsi="微软雅黑"/>
        </w:rPr>
        <w:t>可</w:t>
      </w:r>
      <w:r w:rsidRPr="00540A70">
        <w:rPr>
          <w:rFonts w:ascii="微软雅黑" w:eastAsia="微软雅黑" w:hAnsi="微软雅黑" w:hint="eastAsia"/>
        </w:rPr>
        <w:t>进行详细信息的</w:t>
      </w:r>
      <w:r w:rsidRPr="00540A70">
        <w:rPr>
          <w:rFonts w:ascii="微软雅黑" w:eastAsia="微软雅黑" w:hAnsi="微软雅黑"/>
        </w:rPr>
        <w:t>查看。</w:t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/>
          <w:noProof/>
        </w:rPr>
        <w:drawing>
          <wp:inline distT="0" distB="0" distL="0" distR="0" wp14:anchorId="3F2650B1" wp14:editId="3BF275E9">
            <wp:extent cx="5274310" cy="285623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ser2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FE" w:rsidRPr="00540A70" w:rsidRDefault="00AB77FE" w:rsidP="00AB77FE">
      <w:pPr>
        <w:rPr>
          <w:rFonts w:ascii="微软雅黑" w:eastAsia="微软雅黑" w:hAnsi="微软雅黑"/>
        </w:rPr>
      </w:pPr>
    </w:p>
    <w:p w:rsidR="00AB77FE" w:rsidRPr="00540A70" w:rsidRDefault="00AB77FE" w:rsidP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</w:rPr>
        <w:t>3、点击该条</w:t>
      </w:r>
      <w:r w:rsidRPr="00540A70">
        <w:rPr>
          <w:rFonts w:ascii="微软雅黑" w:eastAsia="微软雅黑" w:hAnsi="微软雅黑"/>
        </w:rPr>
        <w:t>数据后面的“</w:t>
      </w:r>
      <w:r w:rsidRPr="00540A70">
        <w:rPr>
          <w:rFonts w:ascii="微软雅黑" w:eastAsia="微软雅黑" w:hAnsi="微软雅黑" w:hint="eastAsia"/>
        </w:rPr>
        <w:t>审批</w:t>
      </w:r>
      <w:r w:rsidRPr="00540A70">
        <w:rPr>
          <w:rFonts w:ascii="微软雅黑" w:eastAsia="微软雅黑" w:hAnsi="微软雅黑"/>
        </w:rPr>
        <w:t>”</w:t>
      </w:r>
      <w:r w:rsidRPr="00540A70">
        <w:rPr>
          <w:rFonts w:ascii="微软雅黑" w:eastAsia="微软雅黑" w:hAnsi="微软雅黑" w:hint="eastAsia"/>
        </w:rPr>
        <w:t>按钮，</w:t>
      </w:r>
      <w:r w:rsidRPr="00540A70">
        <w:rPr>
          <w:rFonts w:ascii="微软雅黑" w:eastAsia="微软雅黑" w:hAnsi="微软雅黑"/>
        </w:rPr>
        <w:t>填写审批意见，完成审批。</w:t>
      </w:r>
    </w:p>
    <w:p w:rsidR="00AB77FE" w:rsidRPr="00540A70" w:rsidRDefault="00AB77FE">
      <w:pPr>
        <w:rPr>
          <w:rFonts w:ascii="微软雅黑" w:eastAsia="微软雅黑" w:hAnsi="微软雅黑"/>
        </w:rPr>
      </w:pPr>
      <w:r w:rsidRPr="00540A70"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>
            <wp:extent cx="5274310" cy="2855595"/>
            <wp:effectExtent l="0" t="0" r="2540" b="19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user3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7FE" w:rsidRPr="0054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D89" w:rsidRDefault="002D6D89" w:rsidP="004D5760">
      <w:r>
        <w:separator/>
      </w:r>
    </w:p>
  </w:endnote>
  <w:endnote w:type="continuationSeparator" w:id="0">
    <w:p w:rsidR="002D6D89" w:rsidRDefault="002D6D89" w:rsidP="004D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D89" w:rsidRDefault="002D6D89" w:rsidP="004D5760">
      <w:r>
        <w:separator/>
      </w:r>
    </w:p>
  </w:footnote>
  <w:footnote w:type="continuationSeparator" w:id="0">
    <w:p w:rsidR="002D6D89" w:rsidRDefault="002D6D89" w:rsidP="004D5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A44E5"/>
    <w:multiLevelType w:val="hybridMultilevel"/>
    <w:tmpl w:val="F4285FF2"/>
    <w:lvl w:ilvl="0" w:tplc="2DD00B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DD7AC4"/>
    <w:multiLevelType w:val="multilevel"/>
    <w:tmpl w:val="2E2A9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170881"/>
    <w:multiLevelType w:val="hybridMultilevel"/>
    <w:tmpl w:val="A5ECE90E"/>
    <w:lvl w:ilvl="0" w:tplc="D9949A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302F5E"/>
    <w:multiLevelType w:val="hybridMultilevel"/>
    <w:tmpl w:val="ED161D30"/>
    <w:lvl w:ilvl="0" w:tplc="30AA6DC8">
      <w:start w:val="1"/>
      <w:numFmt w:val="decimal"/>
      <w:lvlText w:val="%1）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0606127"/>
    <w:multiLevelType w:val="multilevel"/>
    <w:tmpl w:val="CFB854B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41"/>
    <w:rsid w:val="0002792F"/>
    <w:rsid w:val="002D6D89"/>
    <w:rsid w:val="002E0D41"/>
    <w:rsid w:val="00353E44"/>
    <w:rsid w:val="00366822"/>
    <w:rsid w:val="00376B88"/>
    <w:rsid w:val="003E6851"/>
    <w:rsid w:val="004A07A2"/>
    <w:rsid w:val="004D5760"/>
    <w:rsid w:val="004E6E79"/>
    <w:rsid w:val="004F1C2E"/>
    <w:rsid w:val="00540A70"/>
    <w:rsid w:val="00586CBB"/>
    <w:rsid w:val="00765830"/>
    <w:rsid w:val="008D750F"/>
    <w:rsid w:val="009562DD"/>
    <w:rsid w:val="009D125B"/>
    <w:rsid w:val="00A82339"/>
    <w:rsid w:val="00AB77FE"/>
    <w:rsid w:val="00B061B3"/>
    <w:rsid w:val="00D40271"/>
    <w:rsid w:val="00D976FF"/>
    <w:rsid w:val="00DF0F70"/>
    <w:rsid w:val="00E45709"/>
    <w:rsid w:val="00E74D9A"/>
    <w:rsid w:val="00F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014D27-5B23-4C83-B856-310E619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0D41"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0D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0D41"/>
    <w:rPr>
      <w:b/>
      <w:bCs/>
      <w:kern w:val="44"/>
      <w:sz w:val="36"/>
      <w:szCs w:val="44"/>
    </w:rPr>
  </w:style>
  <w:style w:type="paragraph" w:styleId="a3">
    <w:name w:val="Title"/>
    <w:basedOn w:val="a"/>
    <w:next w:val="a"/>
    <w:link w:val="Char"/>
    <w:uiPriority w:val="10"/>
    <w:qFormat/>
    <w:rsid w:val="002E0D41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qFormat/>
    <w:rsid w:val="002E0D4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0D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2E0D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D41"/>
    <w:rPr>
      <w:sz w:val="18"/>
      <w:szCs w:val="18"/>
    </w:rPr>
  </w:style>
  <w:style w:type="paragraph" w:styleId="a5">
    <w:name w:val="List Paragraph"/>
    <w:basedOn w:val="a"/>
    <w:uiPriority w:val="34"/>
    <w:qFormat/>
    <w:rsid w:val="002E0D41"/>
    <w:pPr>
      <w:spacing w:line="360" w:lineRule="auto"/>
      <w:ind w:firstLineChars="200" w:firstLine="420"/>
    </w:pPr>
    <w:rPr>
      <w:sz w:val="24"/>
    </w:rPr>
  </w:style>
  <w:style w:type="character" w:styleId="a6">
    <w:name w:val="Hyperlink"/>
    <w:basedOn w:val="a0"/>
    <w:uiPriority w:val="99"/>
    <w:unhideWhenUsed/>
    <w:rsid w:val="002E0D41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5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57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5760"/>
    <w:rPr>
      <w:sz w:val="18"/>
      <w:szCs w:val="18"/>
    </w:rPr>
  </w:style>
  <w:style w:type="paragraph" w:customStyle="1" w:styleId="a9">
    <w:name w:val="中文摘要标题"/>
    <w:next w:val="a"/>
    <w:qFormat/>
    <w:rsid w:val="00B061B3"/>
    <w:pPr>
      <w:spacing w:beforeLines="100" w:line="400" w:lineRule="exact"/>
      <w:jc w:val="center"/>
    </w:pPr>
    <w:rPr>
      <w:rFonts w:ascii="Times New Roman" w:eastAsia="黑体" w:hAnsi="Times New Roman" w:cs="Times New Roman"/>
      <w:kern w:val="0"/>
      <w:sz w:val="3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B061B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61B3"/>
  </w:style>
  <w:style w:type="paragraph" w:styleId="20">
    <w:name w:val="toc 2"/>
    <w:basedOn w:val="a"/>
    <w:next w:val="a"/>
    <w:autoRedefine/>
    <w:uiPriority w:val="39"/>
    <w:unhideWhenUsed/>
    <w:rsid w:val="00B061B3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3C25-8AD3-470E-828A-92AE2AC4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libi</cp:lastModifiedBy>
  <cp:revision>13</cp:revision>
  <dcterms:created xsi:type="dcterms:W3CDTF">2018-02-28T10:23:00Z</dcterms:created>
  <dcterms:modified xsi:type="dcterms:W3CDTF">2019-02-15T08:12:00Z</dcterms:modified>
</cp:coreProperties>
</file>