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446" w:rsidRPr="00627F9C" w:rsidRDefault="00940446" w:rsidP="00940446">
      <w:pPr>
        <w:pStyle w:val="a9"/>
        <w:jc w:val="distribute"/>
        <w:rPr>
          <w:rFonts w:eastAsia="华文中宋"/>
          <w:bCs/>
          <w:color w:val="FF0000"/>
          <w:sz w:val="84"/>
        </w:rPr>
      </w:pPr>
      <w:r w:rsidRPr="00627F9C">
        <w:rPr>
          <w:rFonts w:eastAsia="华文中宋" w:hint="eastAsia"/>
          <w:bCs/>
          <w:color w:val="FF0000"/>
          <w:sz w:val="84"/>
        </w:rPr>
        <w:t>中国科学院广州分院</w:t>
      </w:r>
    </w:p>
    <w:p w:rsidR="004322FD" w:rsidRPr="00853F59" w:rsidRDefault="005D13EF" w:rsidP="00940446">
      <w:pPr>
        <w:pStyle w:val="a9"/>
        <w:jc w:val="center"/>
        <w:rPr>
          <w:rFonts w:ascii="方正小标宋简体" w:eastAsia="方正小标宋简体" w:hAnsi="黑体" w:cs="黑体"/>
          <w:szCs w:val="44"/>
        </w:rPr>
      </w:pPr>
      <w:r>
        <w:rPr>
          <w:noProof/>
        </w:rPr>
        <w:pict>
          <v:line id="直接连接符 1" o:spid="_x0000_s1026" style="position:absolute;left:0;text-align:left;flip:y;z-index:251659264;visibility:visible" from="-3.2pt,10.35pt" to="449.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" strokecolor="red"/>
        </w:pict>
      </w:r>
      <w:r>
        <w:rPr>
          <w:noProof/>
        </w:rPr>
        <w:pict>
          <v:line id="直接连接符 2" o:spid="_x0000_s1027" style="position:absolute;left:0;text-align:left;z-index:251660288;visibility:visible" from="-3.2pt,6.6pt" to="450.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" strokecolor="red" strokeweight="2.75pt"/>
        </w:pict>
      </w:r>
    </w:p>
    <w:p w:rsidR="00690A62" w:rsidRDefault="00B55B95" w:rsidP="00B55B95">
      <w:pPr>
        <w:pStyle w:val="a3"/>
        <w:tabs>
          <w:tab w:val="left" w:pos="480"/>
          <w:tab w:val="center" w:pos="4422"/>
        </w:tabs>
        <w:adjustRightInd w:val="0"/>
        <w:snapToGrid w:val="0"/>
        <w:spacing w:beforeAutospacing="0" w:afterAutospacing="0" w:line="600" w:lineRule="exact"/>
        <w:textAlignment w:val="baseline"/>
        <w:rPr>
          <w:rFonts w:ascii="方正小标宋简体" w:eastAsia="方正小标宋简体" w:hAnsi="黑体" w:cs="黑体"/>
          <w:sz w:val="44"/>
          <w:szCs w:val="44"/>
        </w:rPr>
      </w:pPr>
      <w:r>
        <w:rPr>
          <w:rFonts w:ascii="方正小标宋简体" w:eastAsia="方正小标宋简体" w:hAnsi="黑体" w:cs="黑体"/>
          <w:sz w:val="44"/>
          <w:szCs w:val="44"/>
        </w:rPr>
        <w:tab/>
      </w:r>
      <w:r>
        <w:rPr>
          <w:rFonts w:ascii="方正小标宋简体" w:eastAsia="方正小标宋简体" w:hAnsi="黑体" w:cs="黑体"/>
          <w:sz w:val="44"/>
          <w:szCs w:val="44"/>
        </w:rPr>
        <w:tab/>
      </w:r>
      <w:bookmarkStart w:id="0" w:name="_GoBack"/>
      <w:r w:rsidR="004322FD" w:rsidRPr="00853F59">
        <w:rPr>
          <w:rFonts w:ascii="方正小标宋简体" w:eastAsia="方正小标宋简体" w:hAnsi="黑体" w:cs="黑体" w:hint="eastAsia"/>
          <w:sz w:val="44"/>
          <w:szCs w:val="44"/>
        </w:rPr>
        <w:t>关于征集2019中国创新创业成果交易会</w:t>
      </w:r>
    </w:p>
    <w:p w:rsidR="004322FD" w:rsidRPr="00853F59" w:rsidRDefault="00690A62" w:rsidP="004322FD">
      <w:pPr>
        <w:pStyle w:val="a3"/>
        <w:adjustRightInd w:val="0"/>
        <w:snapToGrid w:val="0"/>
        <w:spacing w:beforeAutospacing="0" w:afterAutospacing="0" w:line="600" w:lineRule="exact"/>
        <w:jc w:val="center"/>
        <w:textAlignment w:val="baseline"/>
        <w:rPr>
          <w:rFonts w:ascii="方正小标宋简体" w:eastAsia="方正小标宋简体" w:hAnsi="黑体" w:cs="黑体"/>
          <w:sz w:val="44"/>
          <w:szCs w:val="44"/>
        </w:rPr>
      </w:pPr>
      <w:r>
        <w:rPr>
          <w:rFonts w:ascii="方正小标宋简体" w:eastAsia="方正小标宋简体" w:hAnsi="黑体" w:cs="黑体" w:hint="eastAsia"/>
          <w:sz w:val="44"/>
          <w:szCs w:val="44"/>
        </w:rPr>
        <w:t>参展</w:t>
      </w:r>
      <w:r w:rsidR="004322FD" w:rsidRPr="00853F59">
        <w:rPr>
          <w:rFonts w:ascii="方正小标宋简体" w:eastAsia="方正小标宋简体" w:hAnsi="黑体" w:cs="黑体" w:hint="eastAsia"/>
          <w:sz w:val="44"/>
          <w:szCs w:val="44"/>
        </w:rPr>
        <w:t>成果项目的通知</w:t>
      </w:r>
    </w:p>
    <w:bookmarkEnd w:id="0"/>
    <w:p w:rsidR="004322FD" w:rsidRPr="00853F59" w:rsidRDefault="004322FD" w:rsidP="004322FD">
      <w:pPr>
        <w:pStyle w:val="a3"/>
        <w:adjustRightInd w:val="0"/>
        <w:snapToGrid w:val="0"/>
        <w:spacing w:beforeAutospacing="0" w:afterAutospacing="0" w:line="540" w:lineRule="exact"/>
        <w:ind w:firstLine="645"/>
        <w:jc w:val="center"/>
        <w:textAlignment w:val="baseline"/>
        <w:rPr>
          <w:rFonts w:ascii="仿宋_GB2312" w:eastAsia="仿宋_GB2312" w:hAnsi="黑体" w:cs="黑体"/>
          <w:sz w:val="32"/>
          <w:szCs w:val="32"/>
        </w:rPr>
      </w:pPr>
    </w:p>
    <w:p w:rsidR="004322FD" w:rsidRDefault="00E17B76" w:rsidP="004322FD">
      <w:pPr>
        <w:pStyle w:val="a3"/>
        <w:adjustRightInd w:val="0"/>
        <w:snapToGrid w:val="0"/>
        <w:spacing w:beforeAutospacing="0" w:afterAutospacing="0" w:line="540" w:lineRule="exact"/>
        <w:jc w:val="both"/>
        <w:textAlignment w:val="baseline"/>
        <w:rPr>
          <w:rFonts w:ascii="仿宋_GB2312" w:eastAsia="仿宋_GB2312" w:hAnsi="微软雅黑" w:cs="仿宋_GB2312"/>
          <w:sz w:val="32"/>
          <w:szCs w:val="32"/>
        </w:rPr>
      </w:pPr>
      <w:r>
        <w:rPr>
          <w:rFonts w:ascii="仿宋_GB2312" w:eastAsia="仿宋_GB2312" w:hAnsi="宋体" w:hint="eastAsia"/>
          <w:bCs/>
          <w:sz w:val="32"/>
          <w:szCs w:val="32"/>
        </w:rPr>
        <w:t>各分院、院属各相关单位</w:t>
      </w:r>
      <w:r w:rsidRPr="00BA4BB9">
        <w:rPr>
          <w:rFonts w:ascii="仿宋_GB2312" w:eastAsia="仿宋_GB2312" w:hAnsi="宋体" w:hint="eastAsia"/>
          <w:bCs/>
          <w:sz w:val="32"/>
          <w:szCs w:val="32"/>
        </w:rPr>
        <w:t>：</w:t>
      </w:r>
    </w:p>
    <w:p w:rsidR="004322FD" w:rsidRDefault="004322FD" w:rsidP="004322FD">
      <w:pPr>
        <w:pStyle w:val="a3"/>
        <w:adjustRightInd w:val="0"/>
        <w:snapToGrid w:val="0"/>
        <w:spacing w:beforeAutospacing="0" w:afterAutospacing="0" w:line="540" w:lineRule="exact"/>
        <w:ind w:firstLine="645"/>
        <w:jc w:val="both"/>
        <w:textAlignment w:val="baseline"/>
        <w:rPr>
          <w:rFonts w:ascii="仿宋_GB2312" w:eastAsia="仿宋_GB2312" w:hAnsi="微软雅黑" w:cs="仿宋_GB2312"/>
          <w:sz w:val="32"/>
          <w:szCs w:val="32"/>
        </w:rPr>
      </w:pPr>
      <w:r w:rsidRPr="00853F59">
        <w:rPr>
          <w:rFonts w:ascii="仿宋_GB2312" w:eastAsia="仿宋_GB2312" w:hAnsi="微软雅黑" w:cs="仿宋_GB2312" w:hint="eastAsia"/>
          <w:sz w:val="32"/>
          <w:szCs w:val="32"/>
        </w:rPr>
        <w:t>2019中国创新创业成果交易会（以下简称创交会）由中国科协、国家发展</w:t>
      </w:r>
      <w:r w:rsidR="00E8586A">
        <w:rPr>
          <w:rFonts w:ascii="仿宋_GB2312" w:eastAsia="仿宋_GB2312" w:hAnsi="微软雅黑" w:cs="仿宋_GB2312" w:hint="eastAsia"/>
          <w:sz w:val="32"/>
          <w:szCs w:val="32"/>
        </w:rPr>
        <w:t>和</w:t>
      </w:r>
      <w:r w:rsidRPr="00853F59">
        <w:rPr>
          <w:rFonts w:ascii="仿宋_GB2312" w:eastAsia="仿宋_GB2312" w:hAnsi="微软雅黑" w:cs="仿宋_GB2312" w:hint="eastAsia"/>
          <w:sz w:val="32"/>
          <w:szCs w:val="32"/>
        </w:rPr>
        <w:t>改革委、中国工程院、九三学社中央、广东省人民政府、广州市人民政府共同主办。</w:t>
      </w:r>
      <w:r>
        <w:rPr>
          <w:rFonts w:ascii="仿宋_GB2312" w:eastAsia="仿宋_GB2312" w:hAnsi="微软雅黑" w:cs="仿宋_GB2312" w:hint="eastAsia"/>
          <w:sz w:val="32"/>
          <w:szCs w:val="32"/>
        </w:rPr>
        <w:t>根据《中国科学院办公厅关于广州市人民政府邀请中国科学院共同主办中国创新创业成果交易会的复函》文件精神，</w:t>
      </w:r>
      <w:r w:rsidR="00D97C74">
        <w:rPr>
          <w:rFonts w:ascii="仿宋_GB2312" w:eastAsia="仿宋_GB2312" w:hAnsi="微软雅黑" w:cs="仿宋_GB2312" w:hint="eastAsia"/>
          <w:sz w:val="32"/>
          <w:szCs w:val="32"/>
        </w:rPr>
        <w:t>中国科学院</w:t>
      </w:r>
      <w:r>
        <w:rPr>
          <w:rFonts w:ascii="仿宋_GB2312" w:eastAsia="仿宋_GB2312" w:hAnsi="微软雅黑" w:cs="仿宋_GB2312" w:hint="eastAsia"/>
          <w:sz w:val="32"/>
          <w:szCs w:val="32"/>
        </w:rPr>
        <w:t>同意作为创交会主办单位，目前正向国家有关部门进行报批。</w:t>
      </w:r>
    </w:p>
    <w:p w:rsidR="004322FD" w:rsidRPr="00853F59" w:rsidRDefault="006F4AD9" w:rsidP="004322FD">
      <w:pPr>
        <w:pStyle w:val="a3"/>
        <w:adjustRightInd w:val="0"/>
        <w:snapToGrid w:val="0"/>
        <w:spacing w:beforeAutospacing="0" w:afterAutospacing="0" w:line="540" w:lineRule="exact"/>
        <w:ind w:firstLine="645"/>
        <w:jc w:val="both"/>
        <w:textAlignment w:val="baseline"/>
        <w:rPr>
          <w:rFonts w:ascii="仿宋_GB2312" w:eastAsia="仿宋_GB2312" w:hAnsi="微软雅黑" w:cs="微软雅黑"/>
          <w:sz w:val="32"/>
          <w:szCs w:val="32"/>
        </w:rPr>
      </w:pPr>
      <w:r w:rsidRPr="004D411E">
        <w:rPr>
          <w:rFonts w:eastAsia="仿宋_GB2312" w:hAnsi="宋体" w:cs="宋体"/>
          <w:sz w:val="32"/>
        </w:rPr>
        <w:t>根据中科院领导的指示精神，</w:t>
      </w:r>
      <w:r>
        <w:rPr>
          <w:rFonts w:eastAsia="仿宋_GB2312" w:hAnsi="宋体" w:cs="宋体" w:hint="eastAsia"/>
          <w:sz w:val="32"/>
        </w:rPr>
        <w:t>在</w:t>
      </w:r>
      <w:r w:rsidRPr="004D411E">
        <w:rPr>
          <w:rFonts w:eastAsia="仿宋_GB2312" w:hAnsi="宋体" w:cs="宋体"/>
          <w:sz w:val="32"/>
        </w:rPr>
        <w:t>院科发局</w:t>
      </w:r>
      <w:r>
        <w:rPr>
          <w:rFonts w:eastAsia="仿宋_GB2312" w:hAnsi="宋体" w:cs="宋体" w:hint="eastAsia"/>
          <w:sz w:val="32"/>
        </w:rPr>
        <w:t>的领导下</w:t>
      </w:r>
      <w:r w:rsidR="004322FD">
        <w:rPr>
          <w:rFonts w:ascii="仿宋_GB2312" w:eastAsia="仿宋_GB2312" w:hAnsi="微软雅黑" w:cs="仿宋_GB2312" w:hint="eastAsia"/>
          <w:sz w:val="32"/>
          <w:szCs w:val="32"/>
        </w:rPr>
        <w:t>，由</w:t>
      </w:r>
      <w:r>
        <w:rPr>
          <w:rFonts w:ascii="仿宋_GB2312" w:eastAsia="仿宋_GB2312" w:hAnsi="微软雅黑" w:cs="仿宋_GB2312" w:hint="eastAsia"/>
          <w:sz w:val="32"/>
          <w:szCs w:val="32"/>
        </w:rPr>
        <w:t>广州</w:t>
      </w:r>
      <w:r>
        <w:rPr>
          <w:rFonts w:ascii="仿宋_GB2312" w:eastAsia="仿宋_GB2312" w:hAnsi="微软雅黑" w:cs="仿宋_GB2312"/>
          <w:sz w:val="32"/>
          <w:szCs w:val="32"/>
        </w:rPr>
        <w:t>分院</w:t>
      </w:r>
      <w:r w:rsidR="004322FD">
        <w:rPr>
          <w:rFonts w:ascii="仿宋_GB2312" w:eastAsia="仿宋_GB2312" w:hAnsi="微软雅黑" w:cs="仿宋_GB2312" w:hint="eastAsia"/>
          <w:sz w:val="32"/>
          <w:szCs w:val="32"/>
        </w:rPr>
        <w:t>牵头</w:t>
      </w:r>
      <w:r>
        <w:rPr>
          <w:rFonts w:ascii="仿宋_GB2312" w:eastAsia="仿宋_GB2312" w:hAnsi="微软雅黑" w:cs="仿宋_GB2312" w:hint="eastAsia"/>
          <w:sz w:val="32"/>
          <w:szCs w:val="32"/>
        </w:rPr>
        <w:t>在全院范围征集</w:t>
      </w:r>
      <w:r w:rsidR="006D7911">
        <w:rPr>
          <w:rFonts w:ascii="仿宋_GB2312" w:eastAsia="仿宋_GB2312" w:hAnsi="微软雅黑" w:cs="仿宋_GB2312" w:hint="eastAsia"/>
          <w:sz w:val="32"/>
          <w:szCs w:val="32"/>
        </w:rPr>
        <w:t>和</w:t>
      </w:r>
      <w:r w:rsidR="006D7911">
        <w:rPr>
          <w:rFonts w:ascii="仿宋_GB2312" w:eastAsia="仿宋_GB2312" w:hAnsi="微软雅黑" w:cs="仿宋_GB2312"/>
          <w:sz w:val="32"/>
          <w:szCs w:val="32"/>
        </w:rPr>
        <w:t>遴选</w:t>
      </w:r>
      <w:r w:rsidR="006D7911">
        <w:rPr>
          <w:rFonts w:ascii="仿宋_GB2312" w:eastAsia="仿宋_GB2312" w:hAnsi="微软雅黑" w:cs="仿宋_GB2312" w:hint="eastAsia"/>
          <w:sz w:val="32"/>
          <w:szCs w:val="32"/>
        </w:rPr>
        <w:t>40</w:t>
      </w:r>
      <w:r w:rsidR="006D7911">
        <w:rPr>
          <w:rFonts w:ascii="仿宋_GB2312" w:eastAsia="仿宋_GB2312" w:hAnsi="微软雅黑" w:cs="仿宋_GB2312"/>
          <w:sz w:val="32"/>
          <w:szCs w:val="32"/>
        </w:rPr>
        <w:t>-50</w:t>
      </w:r>
      <w:r w:rsidR="006D7911">
        <w:rPr>
          <w:rFonts w:ascii="仿宋_GB2312" w:eastAsia="仿宋_GB2312" w:hAnsi="微软雅黑" w:cs="仿宋_GB2312" w:hint="eastAsia"/>
          <w:sz w:val="32"/>
          <w:szCs w:val="32"/>
        </w:rPr>
        <w:t>项</w:t>
      </w:r>
      <w:r>
        <w:rPr>
          <w:rFonts w:ascii="仿宋_GB2312" w:eastAsia="仿宋_GB2312" w:hAnsi="微软雅黑" w:cs="仿宋_GB2312" w:hint="eastAsia"/>
          <w:sz w:val="32"/>
          <w:szCs w:val="32"/>
        </w:rPr>
        <w:t>成果项目</w:t>
      </w:r>
      <w:r w:rsidR="009E557C">
        <w:rPr>
          <w:rFonts w:ascii="仿宋_GB2312" w:eastAsia="仿宋_GB2312" w:hAnsi="微软雅黑" w:cs="仿宋_GB2312" w:hint="eastAsia"/>
          <w:sz w:val="32"/>
          <w:szCs w:val="32"/>
        </w:rPr>
        <w:t>在2019创交会</w:t>
      </w:r>
      <w:r w:rsidR="000E26C2">
        <w:rPr>
          <w:rFonts w:ascii="仿宋_GB2312" w:eastAsia="仿宋_GB2312" w:hAnsi="微软雅黑" w:cs="仿宋_GB2312" w:hint="eastAsia"/>
          <w:sz w:val="32"/>
          <w:szCs w:val="32"/>
        </w:rPr>
        <w:t>集中</w:t>
      </w:r>
      <w:r w:rsidR="003966B6">
        <w:rPr>
          <w:rFonts w:ascii="仿宋_GB2312" w:eastAsia="仿宋_GB2312" w:hAnsi="微软雅黑" w:cs="仿宋_GB2312" w:hint="eastAsia"/>
          <w:sz w:val="32"/>
          <w:szCs w:val="32"/>
        </w:rPr>
        <w:t>参展</w:t>
      </w:r>
      <w:r w:rsidR="004322FD">
        <w:rPr>
          <w:rFonts w:ascii="仿宋_GB2312" w:eastAsia="仿宋_GB2312" w:hAnsi="微软雅黑" w:cs="仿宋_GB2312" w:hint="eastAsia"/>
          <w:sz w:val="32"/>
          <w:szCs w:val="32"/>
        </w:rPr>
        <w:t>。经与</w:t>
      </w:r>
      <w:r w:rsidR="00A17772" w:rsidRPr="00853F59">
        <w:rPr>
          <w:rFonts w:ascii="仿宋_GB2312" w:eastAsia="仿宋_GB2312" w:hAnsi="仿宋" w:cs="仿宋_GB2312" w:hint="eastAsia"/>
          <w:sz w:val="32"/>
          <w:szCs w:val="32"/>
        </w:rPr>
        <w:t>中国创新创业成果交易会办公室</w:t>
      </w:r>
      <w:r w:rsidR="00A17772">
        <w:rPr>
          <w:rFonts w:ascii="仿宋_GB2312" w:eastAsia="仿宋_GB2312" w:hAnsi="仿宋" w:cs="仿宋_GB2312" w:hint="eastAsia"/>
          <w:sz w:val="32"/>
          <w:szCs w:val="32"/>
        </w:rPr>
        <w:t>（以下</w:t>
      </w:r>
      <w:r w:rsidR="00A17772">
        <w:rPr>
          <w:rFonts w:ascii="仿宋_GB2312" w:eastAsia="仿宋_GB2312" w:hAnsi="仿宋" w:cs="仿宋_GB2312"/>
          <w:sz w:val="32"/>
          <w:szCs w:val="32"/>
        </w:rPr>
        <w:t>简称</w:t>
      </w:r>
      <w:r w:rsidR="00A17772">
        <w:rPr>
          <w:rFonts w:ascii="仿宋_GB2312" w:eastAsia="仿宋_GB2312" w:hAnsi="微软雅黑" w:cs="仿宋_GB2312" w:hint="eastAsia"/>
          <w:sz w:val="32"/>
          <w:szCs w:val="32"/>
        </w:rPr>
        <w:t>创交会办公室</w:t>
      </w:r>
      <w:r w:rsidR="00A17772">
        <w:rPr>
          <w:rFonts w:ascii="仿宋_GB2312" w:eastAsia="仿宋_GB2312" w:hAnsi="仿宋" w:cs="仿宋_GB2312" w:hint="eastAsia"/>
          <w:sz w:val="32"/>
          <w:szCs w:val="32"/>
        </w:rPr>
        <w:t>）</w:t>
      </w:r>
      <w:r w:rsidR="004322FD">
        <w:rPr>
          <w:rFonts w:ascii="仿宋_GB2312" w:eastAsia="仿宋_GB2312" w:hAnsi="微软雅黑" w:cs="仿宋_GB2312" w:hint="eastAsia"/>
          <w:sz w:val="32"/>
          <w:szCs w:val="32"/>
        </w:rPr>
        <w:t>协调，现将有关事项</w:t>
      </w:r>
      <w:r w:rsidR="004322FD" w:rsidRPr="00853F59">
        <w:rPr>
          <w:rFonts w:ascii="仿宋_GB2312" w:eastAsia="仿宋_GB2312" w:hAnsi="微软雅黑" w:cs="仿宋_GB2312" w:hint="eastAsia"/>
          <w:sz w:val="32"/>
          <w:szCs w:val="32"/>
        </w:rPr>
        <w:t>通知如下：</w:t>
      </w:r>
    </w:p>
    <w:p w:rsidR="004322FD" w:rsidRPr="00853F59" w:rsidRDefault="006F4AD9" w:rsidP="004322FD">
      <w:pPr>
        <w:pStyle w:val="a3"/>
        <w:adjustRightInd w:val="0"/>
        <w:snapToGrid w:val="0"/>
        <w:spacing w:beforeAutospacing="0" w:afterAutospacing="0" w:line="540" w:lineRule="exact"/>
        <w:ind w:firstLineChars="200" w:firstLine="640"/>
        <w:textAlignment w:val="baseline"/>
        <w:rPr>
          <w:rFonts w:ascii="黑体" w:eastAsia="黑体" w:hAnsi="黑体" w:cs="微软雅黑"/>
          <w:sz w:val="32"/>
          <w:szCs w:val="32"/>
        </w:rPr>
      </w:pPr>
      <w:r>
        <w:rPr>
          <w:rFonts w:ascii="黑体" w:eastAsia="黑体" w:hAnsi="黑体" w:cs="黑体" w:hint="eastAsia"/>
          <w:sz w:val="32"/>
          <w:szCs w:val="32"/>
        </w:rPr>
        <w:t>一、举办</w:t>
      </w:r>
      <w:r w:rsidR="004322FD" w:rsidRPr="00853F59">
        <w:rPr>
          <w:rFonts w:ascii="黑体" w:eastAsia="黑体" w:hAnsi="黑体" w:cs="黑体" w:hint="eastAsia"/>
          <w:sz w:val="32"/>
          <w:szCs w:val="32"/>
        </w:rPr>
        <w:t>时间</w:t>
      </w:r>
      <w:r>
        <w:rPr>
          <w:rFonts w:ascii="黑体" w:eastAsia="黑体" w:hAnsi="黑体" w:cs="黑体" w:hint="eastAsia"/>
          <w:sz w:val="32"/>
          <w:szCs w:val="32"/>
        </w:rPr>
        <w:t>和</w:t>
      </w:r>
      <w:r w:rsidR="004322FD" w:rsidRPr="00853F59">
        <w:rPr>
          <w:rFonts w:ascii="黑体" w:eastAsia="黑体" w:hAnsi="黑体" w:cs="黑体" w:hint="eastAsia"/>
          <w:sz w:val="32"/>
          <w:szCs w:val="32"/>
        </w:rPr>
        <w:t>地点</w:t>
      </w:r>
    </w:p>
    <w:p w:rsidR="004322FD" w:rsidRPr="00853F59" w:rsidRDefault="004322FD" w:rsidP="004322FD">
      <w:pPr>
        <w:pStyle w:val="a3"/>
        <w:adjustRightInd w:val="0"/>
        <w:snapToGrid w:val="0"/>
        <w:spacing w:beforeAutospacing="0" w:afterAutospacing="0" w:line="540" w:lineRule="exact"/>
        <w:ind w:firstLine="645"/>
        <w:textAlignment w:val="baseline"/>
        <w:rPr>
          <w:rFonts w:ascii="仿宋_GB2312" w:eastAsia="仿宋_GB2312" w:hAnsi="微软雅黑" w:cs="微软雅黑"/>
          <w:sz w:val="32"/>
          <w:szCs w:val="32"/>
        </w:rPr>
      </w:pPr>
      <w:r w:rsidRPr="00853F59">
        <w:rPr>
          <w:rFonts w:ascii="仿宋_GB2312" w:eastAsia="仿宋_GB2312" w:hAnsi="微软雅黑" w:cs="仿宋_GB2312" w:hint="eastAsia"/>
          <w:sz w:val="32"/>
          <w:szCs w:val="32"/>
        </w:rPr>
        <w:t>时间：2019年6月21-23</w:t>
      </w:r>
      <w:r w:rsidR="000026DD">
        <w:rPr>
          <w:rFonts w:ascii="仿宋_GB2312" w:eastAsia="仿宋_GB2312" w:hAnsi="微软雅黑" w:cs="仿宋_GB2312" w:hint="eastAsia"/>
          <w:sz w:val="32"/>
          <w:szCs w:val="32"/>
        </w:rPr>
        <w:t>日。</w:t>
      </w:r>
    </w:p>
    <w:p w:rsidR="004322FD" w:rsidRPr="00853F59" w:rsidRDefault="004322FD" w:rsidP="004322FD">
      <w:pPr>
        <w:pStyle w:val="a3"/>
        <w:adjustRightInd w:val="0"/>
        <w:snapToGrid w:val="0"/>
        <w:spacing w:beforeAutospacing="0" w:afterAutospacing="0" w:line="540" w:lineRule="exact"/>
        <w:ind w:firstLine="645"/>
        <w:textAlignment w:val="baseline"/>
        <w:rPr>
          <w:rFonts w:ascii="仿宋_GB2312" w:eastAsia="仿宋_GB2312" w:hAnsi="微软雅黑" w:cs="微软雅黑"/>
          <w:sz w:val="32"/>
          <w:szCs w:val="32"/>
        </w:rPr>
      </w:pPr>
      <w:r w:rsidRPr="00853F59">
        <w:rPr>
          <w:rFonts w:ascii="仿宋_GB2312" w:eastAsia="仿宋_GB2312" w:hAnsi="微软雅黑" w:cs="仿宋_GB2312" w:hint="eastAsia"/>
          <w:sz w:val="32"/>
          <w:szCs w:val="32"/>
        </w:rPr>
        <w:t>地点：广州</w:t>
      </w:r>
      <w:r w:rsidRPr="00853F59">
        <w:rPr>
          <w:rFonts w:ascii="仿宋_GB2312" w:eastAsia="仿宋_GB2312" w:cs="仿宋_GB2312" w:hint="eastAsia"/>
          <w:sz w:val="32"/>
          <w:szCs w:val="32"/>
        </w:rPr>
        <w:t>琶洲广交会展馆A区</w:t>
      </w:r>
      <w:r w:rsidRPr="00853F59">
        <w:rPr>
          <w:rFonts w:ascii="仿宋_GB2312" w:eastAsia="仿宋_GB2312" w:hAnsi="微软雅黑" w:cs="仿宋_GB2312" w:hint="eastAsia"/>
          <w:sz w:val="32"/>
          <w:szCs w:val="32"/>
        </w:rPr>
        <w:t>4.2、5.2馆（地址：广州市海珠区新港东路382号）。</w:t>
      </w:r>
    </w:p>
    <w:p w:rsidR="004322FD" w:rsidRPr="00853F59" w:rsidRDefault="004322FD" w:rsidP="004322FD">
      <w:pPr>
        <w:pStyle w:val="a3"/>
        <w:adjustRightInd w:val="0"/>
        <w:snapToGrid w:val="0"/>
        <w:spacing w:beforeAutospacing="0" w:afterAutospacing="0" w:line="540" w:lineRule="exact"/>
        <w:ind w:firstLineChars="200" w:firstLine="640"/>
        <w:textAlignment w:val="baseline"/>
        <w:rPr>
          <w:rFonts w:ascii="黑体" w:eastAsia="黑体" w:hAnsi="黑体" w:cs="微软雅黑"/>
          <w:sz w:val="32"/>
          <w:szCs w:val="32"/>
        </w:rPr>
      </w:pPr>
      <w:r w:rsidRPr="00853F59">
        <w:rPr>
          <w:rFonts w:ascii="黑体" w:eastAsia="黑体" w:hAnsi="黑体" w:cs="黑体" w:hint="eastAsia"/>
          <w:sz w:val="32"/>
          <w:szCs w:val="32"/>
        </w:rPr>
        <w:t>二、创交会概要</w:t>
      </w:r>
    </w:p>
    <w:p w:rsidR="004322FD" w:rsidRPr="00952AB0" w:rsidRDefault="00503E71" w:rsidP="004322FD">
      <w:pPr>
        <w:spacing w:line="580" w:lineRule="exact"/>
        <w:rPr>
          <w:rFonts w:ascii="仿宋_GB2312" w:eastAsia="仿宋_GB2312"/>
          <w:sz w:val="32"/>
          <w:szCs w:val="32"/>
        </w:rPr>
      </w:pPr>
      <w:r>
        <w:rPr>
          <w:rFonts w:ascii="仿宋_GB2312" w:eastAsia="仿宋_GB2312" w:hAnsi="微软雅黑" w:cs="仿宋_GB2312" w:hint="eastAsia"/>
          <w:sz w:val="32"/>
          <w:szCs w:val="32"/>
        </w:rPr>
        <w:lastRenderedPageBreak/>
        <w:t xml:space="preserve">    </w:t>
      </w:r>
      <w:r w:rsidR="004322FD">
        <w:rPr>
          <w:rFonts w:ascii="仿宋_GB2312" w:eastAsia="仿宋_GB2312" w:hAnsi="微软雅黑" w:cs="仿宋_GB2312" w:hint="eastAsia"/>
          <w:sz w:val="32"/>
          <w:szCs w:val="32"/>
        </w:rPr>
        <w:t>2019</w:t>
      </w:r>
      <w:r w:rsidR="004322FD" w:rsidRPr="00853F59">
        <w:rPr>
          <w:rFonts w:ascii="仿宋_GB2312" w:eastAsia="仿宋_GB2312" w:hAnsi="微软雅黑" w:cs="仿宋_GB2312" w:hint="eastAsia"/>
          <w:sz w:val="32"/>
          <w:szCs w:val="32"/>
        </w:rPr>
        <w:t>创交会以“双创新升级 共享新未来”为主题，积极营造大众创业、万众创新氛围，搭建创新项目、产业、技术、人才、资本、服务对接交流平台，促进成果转化，助</w:t>
      </w:r>
      <w:proofErr w:type="gramStart"/>
      <w:r w:rsidR="004322FD" w:rsidRPr="00853F59">
        <w:rPr>
          <w:rFonts w:ascii="仿宋_GB2312" w:eastAsia="仿宋_GB2312" w:hAnsi="微软雅黑" w:cs="仿宋_GB2312" w:hint="eastAsia"/>
          <w:sz w:val="32"/>
          <w:szCs w:val="32"/>
        </w:rPr>
        <w:t>推创新</w:t>
      </w:r>
      <w:proofErr w:type="gramEnd"/>
      <w:r w:rsidR="004322FD" w:rsidRPr="00853F59">
        <w:rPr>
          <w:rFonts w:ascii="仿宋_GB2312" w:eastAsia="仿宋_GB2312" w:hAnsi="微软雅黑" w:cs="仿宋_GB2312" w:hint="eastAsia"/>
          <w:sz w:val="32"/>
          <w:szCs w:val="32"/>
        </w:rPr>
        <w:t>发展。</w:t>
      </w:r>
      <w:r w:rsidR="004322FD">
        <w:rPr>
          <w:rFonts w:ascii="仿宋_GB2312" w:eastAsia="仿宋_GB2312" w:hint="eastAsia"/>
          <w:sz w:val="32"/>
          <w:szCs w:val="32"/>
        </w:rPr>
        <w:t>本届</w:t>
      </w:r>
      <w:r w:rsidR="004322FD" w:rsidRPr="00952AB0">
        <w:rPr>
          <w:rFonts w:ascii="仿宋_GB2312" w:eastAsia="仿宋_GB2312" w:hint="eastAsia"/>
          <w:sz w:val="32"/>
          <w:szCs w:val="32"/>
        </w:rPr>
        <w:t>创交会内容主要分为展览展示和专项活动两大部分。</w:t>
      </w:r>
    </w:p>
    <w:p w:rsidR="004322FD" w:rsidRPr="00853F59" w:rsidRDefault="004322FD" w:rsidP="004322FD">
      <w:pPr>
        <w:pStyle w:val="a3"/>
        <w:adjustRightInd w:val="0"/>
        <w:snapToGrid w:val="0"/>
        <w:spacing w:beforeAutospacing="0" w:afterAutospacing="0" w:line="540" w:lineRule="exact"/>
        <w:ind w:firstLine="645"/>
        <w:jc w:val="both"/>
        <w:textAlignment w:val="baseline"/>
        <w:rPr>
          <w:rFonts w:ascii="仿宋_GB2312" w:eastAsia="仿宋_GB2312" w:hAnsi="仿宋" w:cs="仿宋"/>
          <w:sz w:val="32"/>
          <w:szCs w:val="32"/>
        </w:rPr>
      </w:pPr>
      <w:r w:rsidRPr="00853F59">
        <w:rPr>
          <w:rFonts w:ascii="仿宋_GB2312" w:eastAsia="仿宋_GB2312" w:hAnsi="仿宋" w:cs="仿宋" w:hint="eastAsia"/>
          <w:sz w:val="32"/>
          <w:szCs w:val="32"/>
        </w:rPr>
        <w:t>本届创交会</w:t>
      </w:r>
      <w:r>
        <w:rPr>
          <w:rFonts w:ascii="仿宋_GB2312" w:eastAsia="仿宋_GB2312" w:hAnsi="仿宋" w:cs="仿宋" w:hint="eastAsia"/>
          <w:sz w:val="32"/>
          <w:szCs w:val="32"/>
        </w:rPr>
        <w:t>将呈现</w:t>
      </w:r>
      <w:r w:rsidRPr="00853F59">
        <w:rPr>
          <w:rFonts w:ascii="仿宋_GB2312" w:eastAsia="仿宋_GB2312" w:hAnsi="仿宋" w:cs="仿宋" w:hint="eastAsia"/>
          <w:sz w:val="32"/>
          <w:szCs w:val="32"/>
        </w:rPr>
        <w:t>四大特点：一是</w:t>
      </w:r>
      <w:r>
        <w:rPr>
          <w:rFonts w:ascii="仿宋_GB2312" w:eastAsia="仿宋_GB2312" w:hAnsi="仿宋" w:cs="仿宋" w:hint="eastAsia"/>
          <w:sz w:val="32"/>
          <w:szCs w:val="32"/>
        </w:rPr>
        <w:t>强调国际化。将</w:t>
      </w:r>
      <w:r w:rsidRPr="00853F59">
        <w:rPr>
          <w:rFonts w:ascii="仿宋_GB2312" w:eastAsia="仿宋_GB2312" w:hAnsi="仿宋" w:cs="仿宋" w:hint="eastAsia"/>
          <w:sz w:val="32"/>
          <w:szCs w:val="32"/>
        </w:rPr>
        <w:t>与国际组织及机构、国际顶级加速器及产业园等合作，引进全球移动互联网开发创意大赛（MIC）总决赛，在欧美及一带一路沿线等部分国家宣传和推介，助推展会国际化创新升级；二是</w:t>
      </w:r>
      <w:r>
        <w:rPr>
          <w:rFonts w:ascii="仿宋_GB2312" w:eastAsia="仿宋_GB2312" w:hAnsi="仿宋" w:cs="仿宋" w:hint="eastAsia"/>
          <w:sz w:val="32"/>
          <w:szCs w:val="32"/>
        </w:rPr>
        <w:t>注重专业化。</w:t>
      </w:r>
      <w:r w:rsidRPr="00853F59">
        <w:rPr>
          <w:rFonts w:ascii="仿宋_GB2312" w:eastAsia="仿宋_GB2312" w:hAnsi="仿宋" w:cs="仿宋" w:hint="eastAsia"/>
          <w:sz w:val="32"/>
          <w:szCs w:val="32"/>
        </w:rPr>
        <w:t>大会现场策划举办多场对接推介和创新赛事活动，并依托展会、转化基地及交易平台等开展全年常态化的</w:t>
      </w:r>
      <w:proofErr w:type="gramStart"/>
      <w:r w:rsidRPr="00853F59">
        <w:rPr>
          <w:rFonts w:ascii="仿宋_GB2312" w:eastAsia="仿宋_GB2312" w:hAnsi="仿宋" w:cs="仿宋" w:hint="eastAsia"/>
          <w:sz w:val="32"/>
          <w:szCs w:val="32"/>
        </w:rPr>
        <w:t>对接路</w:t>
      </w:r>
      <w:proofErr w:type="gramEnd"/>
      <w:r w:rsidRPr="00853F59">
        <w:rPr>
          <w:rFonts w:ascii="仿宋_GB2312" w:eastAsia="仿宋_GB2312" w:hAnsi="仿宋" w:cs="仿宋" w:hint="eastAsia"/>
          <w:sz w:val="32"/>
          <w:szCs w:val="32"/>
        </w:rPr>
        <w:t>演，帮助成果与资本实现对接，多角度为成果转化搭建专业渠道；三是</w:t>
      </w:r>
      <w:r>
        <w:rPr>
          <w:rFonts w:ascii="仿宋_GB2312" w:eastAsia="仿宋_GB2312" w:hAnsi="仿宋" w:cs="仿宋" w:hint="eastAsia"/>
          <w:sz w:val="32"/>
          <w:szCs w:val="32"/>
        </w:rPr>
        <w:t>突出市场化。</w:t>
      </w:r>
      <w:r w:rsidRPr="00853F59">
        <w:rPr>
          <w:rFonts w:ascii="仿宋_GB2312" w:eastAsia="仿宋_GB2312" w:hAnsi="仿宋" w:cs="仿宋" w:hint="eastAsia"/>
          <w:sz w:val="32"/>
          <w:szCs w:val="32"/>
        </w:rPr>
        <w:t>从不同维</w:t>
      </w:r>
      <w:proofErr w:type="gramStart"/>
      <w:r w:rsidRPr="00853F59">
        <w:rPr>
          <w:rFonts w:ascii="仿宋_GB2312" w:eastAsia="仿宋_GB2312" w:hAnsi="仿宋" w:cs="仿宋" w:hint="eastAsia"/>
          <w:sz w:val="32"/>
          <w:szCs w:val="32"/>
        </w:rPr>
        <w:t>度开展</w:t>
      </w:r>
      <w:proofErr w:type="gramEnd"/>
      <w:r w:rsidRPr="00853F59">
        <w:rPr>
          <w:rFonts w:ascii="仿宋_GB2312" w:eastAsia="仿宋_GB2312" w:hAnsi="仿宋" w:cs="仿宋" w:hint="eastAsia"/>
          <w:sz w:val="32"/>
          <w:szCs w:val="32"/>
        </w:rPr>
        <w:t>评选活动，包括“2019年最具投资价值科技成果”“2019创交会技术创新成长企业20强”“2019年全国孵化器50强”“2019创交会优秀组织单位”等评选，助力各领域的科技创新；四是</w:t>
      </w:r>
      <w:r>
        <w:rPr>
          <w:rFonts w:ascii="仿宋_GB2312" w:eastAsia="仿宋_GB2312" w:hAnsi="仿宋" w:cs="仿宋" w:hint="eastAsia"/>
          <w:sz w:val="32"/>
          <w:szCs w:val="32"/>
        </w:rPr>
        <w:t>体现高水平。</w:t>
      </w:r>
      <w:r w:rsidRPr="00853F59">
        <w:rPr>
          <w:rFonts w:ascii="仿宋_GB2312" w:eastAsia="仿宋_GB2312" w:hAnsi="仿宋" w:cs="仿宋" w:hint="eastAsia"/>
          <w:sz w:val="32"/>
          <w:szCs w:val="32"/>
        </w:rPr>
        <w:t>汇聚两院院士、</w:t>
      </w:r>
      <w:r>
        <w:rPr>
          <w:rFonts w:ascii="仿宋_GB2312" w:eastAsia="仿宋_GB2312" w:hAnsi="仿宋" w:cs="仿宋" w:hint="eastAsia"/>
          <w:sz w:val="32"/>
          <w:szCs w:val="32"/>
        </w:rPr>
        <w:t>中科院科研院所专家、</w:t>
      </w:r>
      <w:r w:rsidRPr="00853F59">
        <w:rPr>
          <w:rFonts w:ascii="仿宋_GB2312" w:eastAsia="仿宋_GB2312" w:hAnsi="仿宋" w:cs="仿宋" w:hint="eastAsia"/>
          <w:sz w:val="32"/>
          <w:szCs w:val="32"/>
        </w:rPr>
        <w:t>九三学社社员、海外高端人才等项目成果，挖掘粤港澳大湾区优秀科研及应用成果，打造粤港澳大湾区人才创新高地和动力源，进一步搭建高质量发展、高水平双创平台。</w:t>
      </w:r>
    </w:p>
    <w:p w:rsidR="004322FD" w:rsidRPr="00853F59" w:rsidRDefault="004322FD" w:rsidP="004322FD">
      <w:pPr>
        <w:pStyle w:val="a3"/>
        <w:adjustRightInd w:val="0"/>
        <w:snapToGrid w:val="0"/>
        <w:spacing w:beforeAutospacing="0" w:afterAutospacing="0" w:line="540" w:lineRule="exact"/>
        <w:ind w:firstLine="645"/>
        <w:textAlignment w:val="baseline"/>
        <w:rPr>
          <w:rFonts w:ascii="仿宋_GB2312" w:eastAsia="仿宋_GB2312" w:hAnsi="仿宋" w:cs="仿宋"/>
          <w:sz w:val="32"/>
          <w:szCs w:val="32"/>
        </w:rPr>
      </w:pPr>
      <w:r w:rsidRPr="00853F59">
        <w:rPr>
          <w:rFonts w:ascii="仿宋_GB2312" w:eastAsia="仿宋_GB2312" w:hAnsi="仿宋" w:cs="仿宋" w:hint="eastAsia"/>
          <w:sz w:val="32"/>
          <w:szCs w:val="32"/>
        </w:rPr>
        <w:t>大会展览面积2万多平方米</w:t>
      </w:r>
      <w:r>
        <w:rPr>
          <w:rFonts w:ascii="仿宋_GB2312" w:eastAsia="仿宋_GB2312" w:hAnsi="仿宋" w:cs="仿宋" w:hint="eastAsia"/>
          <w:sz w:val="32"/>
          <w:szCs w:val="32"/>
        </w:rPr>
        <w:t>，</w:t>
      </w:r>
      <w:r w:rsidRPr="00853F59">
        <w:rPr>
          <w:rFonts w:ascii="仿宋_GB2312" w:eastAsia="仿宋_GB2312" w:hAnsi="仿宋" w:cs="仿宋" w:hint="eastAsia"/>
          <w:sz w:val="32"/>
          <w:szCs w:val="32"/>
        </w:rPr>
        <w:t>展览将设立国际组团展区、创新引领展区、人工智能展区、新一代信息技术展区、生物医药展区、新能源新材料展区、汽车科技创新展区、军民融合展区、人才成果展区、未来独角兽展区、创新创业服务展区、特色功能展区等20个展区或专区；并</w:t>
      </w:r>
      <w:proofErr w:type="gramStart"/>
      <w:r w:rsidRPr="00853F59">
        <w:rPr>
          <w:rFonts w:ascii="仿宋_GB2312" w:eastAsia="仿宋_GB2312" w:hAnsi="仿宋" w:cs="仿宋" w:hint="eastAsia"/>
          <w:sz w:val="32"/>
          <w:szCs w:val="32"/>
        </w:rPr>
        <w:t>设媒体</w:t>
      </w:r>
      <w:proofErr w:type="gramEnd"/>
      <w:r w:rsidRPr="00853F59">
        <w:rPr>
          <w:rFonts w:ascii="仿宋_GB2312" w:eastAsia="仿宋_GB2312" w:hAnsi="仿宋" w:cs="仿宋" w:hint="eastAsia"/>
          <w:sz w:val="32"/>
          <w:szCs w:val="32"/>
        </w:rPr>
        <w:t>中心、评选展示、洽谈服务、</w:t>
      </w:r>
      <w:r w:rsidRPr="00853F59">
        <w:rPr>
          <w:rFonts w:ascii="仿宋_GB2312" w:eastAsia="仿宋_GB2312" w:hAnsi="仿宋" w:cs="仿宋" w:hint="eastAsia"/>
          <w:sz w:val="32"/>
          <w:szCs w:val="32"/>
        </w:rPr>
        <w:lastRenderedPageBreak/>
        <w:t>论坛峰会、</w:t>
      </w:r>
      <w:proofErr w:type="gramStart"/>
      <w:r w:rsidRPr="00853F59">
        <w:rPr>
          <w:rFonts w:ascii="仿宋_GB2312" w:eastAsia="仿宋_GB2312" w:hAnsi="仿宋" w:cs="仿宋" w:hint="eastAsia"/>
          <w:sz w:val="32"/>
          <w:szCs w:val="32"/>
        </w:rPr>
        <w:t>赛事路</w:t>
      </w:r>
      <w:proofErr w:type="gramEnd"/>
      <w:r w:rsidRPr="00853F59">
        <w:rPr>
          <w:rFonts w:ascii="仿宋_GB2312" w:eastAsia="仿宋_GB2312" w:hAnsi="仿宋" w:cs="仿宋" w:hint="eastAsia"/>
          <w:sz w:val="32"/>
          <w:szCs w:val="32"/>
        </w:rPr>
        <w:t>演、对接推介等配套区域。项目展示主要采用实物和模型展示为主，图片和文字展板配合展示为辅，视频播放、纸质资料为补充的形式，多角度全方位展示优秀创新创业成果。</w:t>
      </w:r>
    </w:p>
    <w:p w:rsidR="004322FD" w:rsidRPr="00853F59" w:rsidRDefault="004322FD" w:rsidP="004322FD">
      <w:pPr>
        <w:pStyle w:val="a3"/>
        <w:adjustRightInd w:val="0"/>
        <w:snapToGrid w:val="0"/>
        <w:spacing w:beforeAutospacing="0" w:afterAutospacing="0" w:line="540" w:lineRule="exact"/>
        <w:ind w:firstLine="646"/>
        <w:textAlignment w:val="baseline"/>
        <w:rPr>
          <w:rFonts w:ascii="仿宋_GB2312" w:eastAsia="仿宋_GB2312" w:hAnsi="仿宋" w:cs="仿宋"/>
          <w:sz w:val="32"/>
          <w:szCs w:val="32"/>
        </w:rPr>
      </w:pPr>
      <w:r w:rsidRPr="00853F59">
        <w:rPr>
          <w:rFonts w:ascii="仿宋_GB2312" w:eastAsia="仿宋_GB2312" w:hAnsi="仿宋" w:cs="仿宋" w:hint="eastAsia"/>
          <w:sz w:val="32"/>
          <w:szCs w:val="32"/>
        </w:rPr>
        <w:t>根据创新创业的不同领域，设立各板块专项活动，计划举办未来科技峰会、全球移动互联网开发创意大赛（MIC）总决赛、</w:t>
      </w:r>
      <w:proofErr w:type="gramStart"/>
      <w:r w:rsidRPr="00853F59">
        <w:rPr>
          <w:rFonts w:ascii="仿宋_GB2312" w:eastAsia="仿宋_GB2312" w:hAnsi="仿宋" w:cs="仿宋" w:hint="eastAsia"/>
          <w:sz w:val="32"/>
          <w:szCs w:val="32"/>
        </w:rPr>
        <w:t>中国风投圆桌</w:t>
      </w:r>
      <w:proofErr w:type="gramEnd"/>
      <w:r w:rsidRPr="00853F59">
        <w:rPr>
          <w:rFonts w:ascii="仿宋_GB2312" w:eastAsia="仿宋_GB2312" w:hAnsi="仿宋" w:cs="仿宋" w:hint="eastAsia"/>
          <w:sz w:val="32"/>
          <w:szCs w:val="32"/>
        </w:rPr>
        <w:t>峰会、粤港澳大湾</w:t>
      </w:r>
      <w:proofErr w:type="gramStart"/>
      <w:r w:rsidRPr="00853F59">
        <w:rPr>
          <w:rFonts w:ascii="仿宋_GB2312" w:eastAsia="仿宋_GB2312" w:hAnsi="仿宋" w:cs="仿宋" w:hint="eastAsia"/>
          <w:sz w:val="32"/>
          <w:szCs w:val="32"/>
        </w:rPr>
        <w:t>区创新</w:t>
      </w:r>
      <w:proofErr w:type="gramEnd"/>
      <w:r w:rsidRPr="00853F59">
        <w:rPr>
          <w:rFonts w:ascii="仿宋_GB2312" w:eastAsia="仿宋_GB2312" w:hAnsi="仿宋" w:cs="仿宋" w:hint="eastAsia"/>
          <w:sz w:val="32"/>
          <w:szCs w:val="32"/>
        </w:rPr>
        <w:t>人才建设论坛等约20场专项活动，以实现信息与思想的前瞻性、导向性传播。为推进创交会成果转化工作常态化，依托创交会成果转化基地和交易服务平台，在创交会前、会后开展一系列线上线下对接活动，促进更多项目成果转化落地。</w:t>
      </w:r>
    </w:p>
    <w:p w:rsidR="004322FD" w:rsidRPr="00853F59" w:rsidRDefault="004322FD" w:rsidP="004322FD">
      <w:pPr>
        <w:pStyle w:val="a3"/>
        <w:numPr>
          <w:ilvl w:val="0"/>
          <w:numId w:val="1"/>
        </w:numPr>
        <w:adjustRightInd w:val="0"/>
        <w:snapToGrid w:val="0"/>
        <w:spacing w:beforeAutospacing="0" w:afterAutospacing="0" w:line="540" w:lineRule="exact"/>
        <w:textAlignment w:val="baseline"/>
        <w:rPr>
          <w:rFonts w:ascii="黑体" w:eastAsia="黑体" w:hAnsi="黑体" w:cs="黑体"/>
          <w:sz w:val="32"/>
          <w:szCs w:val="32"/>
        </w:rPr>
      </w:pPr>
      <w:r w:rsidRPr="00853F59">
        <w:rPr>
          <w:rFonts w:ascii="黑体" w:eastAsia="黑体" w:hAnsi="黑体" w:cs="黑体" w:hint="eastAsia"/>
          <w:sz w:val="32"/>
          <w:szCs w:val="32"/>
        </w:rPr>
        <w:t>征集内容</w:t>
      </w:r>
    </w:p>
    <w:p w:rsidR="004322FD" w:rsidRDefault="004322FD" w:rsidP="004322FD">
      <w:pPr>
        <w:pStyle w:val="a3"/>
        <w:adjustRightInd w:val="0"/>
        <w:snapToGrid w:val="0"/>
        <w:spacing w:beforeAutospacing="0" w:afterAutospacing="0" w:line="540" w:lineRule="exact"/>
        <w:ind w:firstLineChars="200" w:firstLine="640"/>
        <w:textAlignment w:val="baseline"/>
        <w:rPr>
          <w:rFonts w:ascii="仿宋_GB2312" w:eastAsia="仿宋_GB2312" w:hAnsi="仿宋" w:cs="仿宋"/>
          <w:sz w:val="32"/>
          <w:szCs w:val="32"/>
        </w:rPr>
      </w:pPr>
      <w:r w:rsidRPr="00853F59">
        <w:rPr>
          <w:rFonts w:ascii="仿宋_GB2312" w:eastAsia="仿宋_GB2312" w:hAnsi="仿宋" w:cs="仿宋" w:hint="eastAsia"/>
          <w:sz w:val="32"/>
          <w:szCs w:val="32"/>
        </w:rPr>
        <w:t>新一代信息技术、生物医药、人工智能、高端装备制造、新能源新材料、绿色低碳、海洋经济、现代种业与精准农业及现代工程技术等相关领域的新发明、新技术、新产品，以及成熟度高、贴近日常生活的先进适用技术和产品等均可申报。成果项目要具有新颖性、创造性和应用性，并有较强的可转性。近年完成、已获得发明专利权或提交发明专利申请，且具有较好的转化落地或产业化市场前景的项目优先考虑。</w:t>
      </w:r>
    </w:p>
    <w:p w:rsidR="004322FD" w:rsidRPr="00853F59" w:rsidRDefault="004322FD" w:rsidP="004322FD">
      <w:pPr>
        <w:pStyle w:val="a3"/>
        <w:adjustRightInd w:val="0"/>
        <w:snapToGrid w:val="0"/>
        <w:spacing w:beforeAutospacing="0" w:afterAutospacing="0" w:line="540" w:lineRule="exact"/>
        <w:ind w:firstLineChars="200" w:firstLine="640"/>
        <w:textAlignment w:val="baseline"/>
        <w:rPr>
          <w:rFonts w:ascii="仿宋_GB2312" w:eastAsia="仿宋_GB2312" w:hAnsi="仿宋" w:cs="仿宋"/>
          <w:sz w:val="32"/>
          <w:szCs w:val="32"/>
        </w:rPr>
      </w:pPr>
      <w:r w:rsidRPr="00853F59">
        <w:rPr>
          <w:rFonts w:ascii="仿宋_GB2312" w:eastAsia="仿宋_GB2312" w:hAnsi="仿宋" w:cs="仿宋" w:hint="eastAsia"/>
          <w:sz w:val="32"/>
          <w:szCs w:val="32"/>
        </w:rPr>
        <w:t>每个成果项目需提交的资料如下：</w:t>
      </w:r>
    </w:p>
    <w:p w:rsidR="004322FD" w:rsidRPr="00853F59" w:rsidRDefault="00503E71" w:rsidP="004322FD">
      <w:pPr>
        <w:pStyle w:val="a3"/>
        <w:adjustRightInd w:val="0"/>
        <w:snapToGrid w:val="0"/>
        <w:spacing w:beforeAutospacing="0" w:afterAutospacing="0" w:line="540" w:lineRule="exact"/>
        <w:textAlignment w:val="baseline"/>
        <w:rPr>
          <w:rFonts w:ascii="仿宋_GB2312" w:eastAsia="仿宋_GB2312" w:hAnsi="仿宋" w:cs="仿宋"/>
          <w:sz w:val="32"/>
          <w:szCs w:val="32"/>
        </w:rPr>
      </w:pPr>
      <w:r>
        <w:rPr>
          <w:rFonts w:ascii="仿宋_GB2312" w:eastAsia="仿宋_GB2312" w:hAnsi="仿宋" w:cs="仿宋" w:hint="eastAsia"/>
          <w:sz w:val="32"/>
          <w:szCs w:val="32"/>
        </w:rPr>
        <w:t xml:space="preserve">    </w:t>
      </w:r>
      <w:r w:rsidR="004322FD" w:rsidRPr="00853F59">
        <w:rPr>
          <w:rFonts w:ascii="仿宋_GB2312" w:eastAsia="仿宋_GB2312" w:hAnsi="仿宋" w:cs="仿宋" w:hint="eastAsia"/>
          <w:sz w:val="32"/>
          <w:szCs w:val="32"/>
        </w:rPr>
        <w:t>（</w:t>
      </w:r>
      <w:r>
        <w:rPr>
          <w:rFonts w:ascii="仿宋_GB2312" w:eastAsia="仿宋_GB2312" w:hAnsi="仿宋" w:cs="仿宋" w:hint="eastAsia"/>
          <w:sz w:val="32"/>
          <w:szCs w:val="32"/>
        </w:rPr>
        <w:t>一</w:t>
      </w:r>
      <w:r w:rsidR="004322FD" w:rsidRPr="00853F59">
        <w:rPr>
          <w:rFonts w:ascii="仿宋_GB2312" w:eastAsia="仿宋_GB2312" w:hAnsi="仿宋" w:cs="仿宋" w:hint="eastAsia"/>
          <w:sz w:val="32"/>
          <w:szCs w:val="32"/>
        </w:rPr>
        <w:t>）参展项目基本信息和项目文字介绍：字数约1000字（word/</w:t>
      </w:r>
      <w:proofErr w:type="spellStart"/>
      <w:r w:rsidR="004322FD" w:rsidRPr="00853F59">
        <w:rPr>
          <w:rFonts w:ascii="仿宋_GB2312" w:eastAsia="仿宋_GB2312" w:hAnsi="仿宋" w:cs="仿宋" w:hint="eastAsia"/>
          <w:sz w:val="32"/>
          <w:szCs w:val="32"/>
        </w:rPr>
        <w:t>wps</w:t>
      </w:r>
      <w:proofErr w:type="spellEnd"/>
      <w:r w:rsidR="004322FD" w:rsidRPr="00853F59">
        <w:rPr>
          <w:rFonts w:ascii="仿宋_GB2312" w:eastAsia="仿宋_GB2312" w:hAnsi="仿宋" w:cs="仿宋" w:hint="eastAsia"/>
          <w:sz w:val="32"/>
          <w:szCs w:val="32"/>
        </w:rPr>
        <w:t>）。</w:t>
      </w:r>
    </w:p>
    <w:p w:rsidR="004322FD" w:rsidRPr="00853F59" w:rsidRDefault="00503E71" w:rsidP="004322FD">
      <w:pPr>
        <w:pStyle w:val="a3"/>
        <w:adjustRightInd w:val="0"/>
        <w:snapToGrid w:val="0"/>
        <w:spacing w:beforeAutospacing="0" w:afterAutospacing="0" w:line="540" w:lineRule="exact"/>
        <w:textAlignment w:val="baseline"/>
        <w:rPr>
          <w:rFonts w:ascii="仿宋_GB2312" w:eastAsia="仿宋_GB2312" w:hAnsi="仿宋" w:cs="仿宋"/>
          <w:sz w:val="32"/>
          <w:szCs w:val="32"/>
        </w:rPr>
      </w:pPr>
      <w:r>
        <w:rPr>
          <w:rFonts w:ascii="仿宋_GB2312" w:eastAsia="仿宋_GB2312" w:hAnsi="仿宋" w:cs="仿宋" w:hint="eastAsia"/>
          <w:sz w:val="32"/>
          <w:szCs w:val="32"/>
        </w:rPr>
        <w:t xml:space="preserve">    </w:t>
      </w:r>
      <w:r w:rsidR="004322FD" w:rsidRPr="00853F59">
        <w:rPr>
          <w:rFonts w:ascii="仿宋_GB2312" w:eastAsia="仿宋_GB2312" w:hAnsi="仿宋" w:cs="仿宋" w:hint="eastAsia"/>
          <w:sz w:val="32"/>
          <w:szCs w:val="32"/>
        </w:rPr>
        <w:t>（</w:t>
      </w:r>
      <w:r>
        <w:rPr>
          <w:rFonts w:ascii="仿宋_GB2312" w:eastAsia="仿宋_GB2312" w:hAnsi="仿宋" w:cs="仿宋" w:hint="eastAsia"/>
          <w:sz w:val="32"/>
          <w:szCs w:val="32"/>
        </w:rPr>
        <w:t>二</w:t>
      </w:r>
      <w:r w:rsidR="004322FD" w:rsidRPr="00853F59">
        <w:rPr>
          <w:rFonts w:ascii="仿宋_GB2312" w:eastAsia="仿宋_GB2312" w:hAnsi="仿宋" w:cs="仿宋" w:hint="eastAsia"/>
          <w:sz w:val="32"/>
          <w:szCs w:val="32"/>
        </w:rPr>
        <w:t>）参展单位logo：矢量文件（</w:t>
      </w:r>
      <w:proofErr w:type="spellStart"/>
      <w:r w:rsidR="004322FD" w:rsidRPr="00853F59">
        <w:rPr>
          <w:rFonts w:ascii="仿宋_GB2312" w:eastAsia="仿宋_GB2312" w:hAnsi="仿宋" w:cs="仿宋" w:hint="eastAsia"/>
          <w:sz w:val="32"/>
          <w:szCs w:val="32"/>
        </w:rPr>
        <w:t>ai</w:t>
      </w:r>
      <w:proofErr w:type="spellEnd"/>
      <w:r w:rsidR="004322FD" w:rsidRPr="00853F59">
        <w:rPr>
          <w:rFonts w:ascii="仿宋_GB2312" w:eastAsia="仿宋_GB2312" w:hAnsi="仿宋" w:cs="仿宋" w:hint="eastAsia"/>
          <w:sz w:val="32"/>
          <w:szCs w:val="32"/>
        </w:rPr>
        <w:t>、</w:t>
      </w:r>
      <w:proofErr w:type="spellStart"/>
      <w:r w:rsidR="004322FD" w:rsidRPr="00853F59">
        <w:rPr>
          <w:rFonts w:ascii="仿宋_GB2312" w:eastAsia="仿宋_GB2312" w:hAnsi="仿宋" w:cs="仿宋" w:hint="eastAsia"/>
          <w:sz w:val="32"/>
          <w:szCs w:val="32"/>
        </w:rPr>
        <w:t>cdr</w:t>
      </w:r>
      <w:proofErr w:type="spellEnd"/>
      <w:r w:rsidR="004322FD" w:rsidRPr="00853F59">
        <w:rPr>
          <w:rFonts w:ascii="仿宋_GB2312" w:eastAsia="仿宋_GB2312" w:hAnsi="仿宋" w:cs="仿宋" w:hint="eastAsia"/>
          <w:sz w:val="32"/>
          <w:szCs w:val="32"/>
        </w:rPr>
        <w:t>、eps等格式）。</w:t>
      </w:r>
    </w:p>
    <w:p w:rsidR="004322FD" w:rsidRDefault="00503E71" w:rsidP="004322FD">
      <w:pPr>
        <w:pStyle w:val="a3"/>
        <w:adjustRightInd w:val="0"/>
        <w:snapToGrid w:val="0"/>
        <w:spacing w:beforeAutospacing="0" w:afterAutospacing="0" w:line="540" w:lineRule="exact"/>
        <w:textAlignment w:val="baseline"/>
        <w:rPr>
          <w:rFonts w:ascii="仿宋_GB2312" w:eastAsia="仿宋_GB2312" w:hAnsi="仿宋" w:cs="仿宋"/>
          <w:sz w:val="32"/>
          <w:szCs w:val="32"/>
        </w:rPr>
      </w:pPr>
      <w:r>
        <w:rPr>
          <w:rFonts w:ascii="仿宋_GB2312" w:eastAsia="仿宋_GB2312" w:hAnsi="仿宋" w:cs="仿宋" w:hint="eastAsia"/>
          <w:sz w:val="32"/>
          <w:szCs w:val="32"/>
        </w:rPr>
        <w:t xml:space="preserve">    </w:t>
      </w:r>
      <w:r w:rsidR="004322FD" w:rsidRPr="00853F59">
        <w:rPr>
          <w:rFonts w:ascii="仿宋_GB2312" w:eastAsia="仿宋_GB2312" w:hAnsi="仿宋" w:cs="仿宋" w:hint="eastAsia"/>
          <w:sz w:val="32"/>
          <w:szCs w:val="32"/>
        </w:rPr>
        <w:t>（</w:t>
      </w:r>
      <w:r>
        <w:rPr>
          <w:rFonts w:ascii="仿宋_GB2312" w:eastAsia="仿宋_GB2312" w:hAnsi="仿宋" w:cs="仿宋" w:hint="eastAsia"/>
          <w:sz w:val="32"/>
          <w:szCs w:val="32"/>
        </w:rPr>
        <w:t>三</w:t>
      </w:r>
      <w:r w:rsidR="004322FD" w:rsidRPr="00853F59">
        <w:rPr>
          <w:rFonts w:ascii="仿宋_GB2312" w:eastAsia="仿宋_GB2312" w:hAnsi="仿宋" w:cs="仿宋" w:hint="eastAsia"/>
          <w:sz w:val="32"/>
          <w:szCs w:val="32"/>
        </w:rPr>
        <w:t>）附件信息：附件信息是参展项目的重要组成部分，包</w:t>
      </w:r>
      <w:r w:rsidR="004322FD" w:rsidRPr="00853F59">
        <w:rPr>
          <w:rFonts w:ascii="仿宋_GB2312" w:eastAsia="仿宋_GB2312" w:hAnsi="仿宋" w:cs="仿宋" w:hint="eastAsia"/>
          <w:sz w:val="32"/>
          <w:szCs w:val="32"/>
        </w:rPr>
        <w:lastRenderedPageBreak/>
        <w:t>括项目相关图片、图表（5张以内，图片大小约2MB）、专利证书、获奖证书、成果鉴定报告、项目可行性报告等。</w:t>
      </w:r>
    </w:p>
    <w:p w:rsidR="004322FD" w:rsidRDefault="004322FD" w:rsidP="004322FD">
      <w:pPr>
        <w:pStyle w:val="a3"/>
        <w:adjustRightInd w:val="0"/>
        <w:snapToGrid w:val="0"/>
        <w:spacing w:beforeAutospacing="0" w:afterAutospacing="0" w:line="580" w:lineRule="exact"/>
        <w:ind w:firstLine="645"/>
        <w:jc w:val="both"/>
        <w:textAlignment w:val="baseline"/>
        <w:rPr>
          <w:rFonts w:ascii="黑体" w:eastAsia="黑体" w:hAnsi="黑体" w:cs="黑体"/>
          <w:sz w:val="32"/>
          <w:szCs w:val="32"/>
        </w:rPr>
      </w:pPr>
      <w:r>
        <w:rPr>
          <w:rFonts w:ascii="黑体" w:eastAsia="黑体" w:hAnsi="黑体" w:cs="黑体" w:hint="eastAsia"/>
          <w:sz w:val="32"/>
          <w:szCs w:val="32"/>
        </w:rPr>
        <w:t>四、展会服务</w:t>
      </w:r>
    </w:p>
    <w:p w:rsidR="004322FD" w:rsidRPr="001F2ABD" w:rsidRDefault="000E26C2" w:rsidP="004322FD">
      <w:pPr>
        <w:pStyle w:val="a3"/>
        <w:adjustRightInd w:val="0"/>
        <w:snapToGrid w:val="0"/>
        <w:spacing w:beforeAutospacing="0" w:afterAutospacing="0" w:line="580" w:lineRule="exact"/>
        <w:ind w:firstLine="645"/>
        <w:jc w:val="both"/>
        <w:textAlignment w:val="baseline"/>
        <w:rPr>
          <w:rFonts w:ascii="仿宋_GB2312" w:eastAsia="仿宋_GB2312" w:hAnsi="仿宋" w:cs="仿宋"/>
          <w:color w:val="000000" w:themeColor="text1"/>
          <w:sz w:val="32"/>
          <w:szCs w:val="32"/>
        </w:rPr>
      </w:pPr>
      <w:r>
        <w:rPr>
          <w:rFonts w:ascii="仿宋_GB2312" w:eastAsia="仿宋_GB2312" w:hAnsi="微软雅黑" w:cs="仿宋_GB2312" w:hint="eastAsia"/>
          <w:sz w:val="32"/>
          <w:szCs w:val="32"/>
        </w:rPr>
        <w:t>创交会办公室</w:t>
      </w:r>
      <w:r w:rsidR="004322FD" w:rsidRPr="001F2ABD">
        <w:rPr>
          <w:rFonts w:ascii="仿宋_GB2312" w:eastAsia="仿宋_GB2312" w:hAnsi="仿宋" w:cs="仿宋" w:hint="eastAsia"/>
          <w:color w:val="000000" w:themeColor="text1"/>
          <w:sz w:val="32"/>
          <w:szCs w:val="32"/>
        </w:rPr>
        <w:t>对中科院参展单位提供如下服务：</w:t>
      </w:r>
    </w:p>
    <w:p w:rsidR="004322FD" w:rsidRPr="001F2ABD" w:rsidRDefault="004322FD" w:rsidP="004322FD">
      <w:pPr>
        <w:pStyle w:val="a3"/>
        <w:adjustRightInd w:val="0"/>
        <w:snapToGrid w:val="0"/>
        <w:spacing w:beforeAutospacing="0" w:afterAutospacing="0" w:line="580" w:lineRule="exact"/>
        <w:ind w:firstLine="645"/>
        <w:jc w:val="both"/>
        <w:textAlignment w:val="baseline"/>
        <w:rPr>
          <w:rFonts w:ascii="仿宋_GB2312" w:eastAsia="仿宋_GB2312" w:hAnsi="仿宋" w:cs="仿宋"/>
          <w:color w:val="000000" w:themeColor="text1"/>
          <w:sz w:val="32"/>
          <w:szCs w:val="32"/>
        </w:rPr>
      </w:pPr>
      <w:r w:rsidRPr="001F2ABD">
        <w:rPr>
          <w:rFonts w:ascii="仿宋_GB2312" w:eastAsia="仿宋_GB2312" w:hAnsi="仿宋" w:cs="仿宋" w:hint="eastAsia"/>
          <w:color w:val="000000" w:themeColor="text1"/>
          <w:sz w:val="32"/>
          <w:szCs w:val="32"/>
        </w:rPr>
        <w:t>（一）为每个参展单位提供1-2人的食宿安排</w:t>
      </w:r>
      <w:r w:rsidRPr="001F2ABD">
        <w:rPr>
          <w:rFonts w:ascii="仿宋_GB2312" w:eastAsia="仿宋_GB2312" w:hAnsi="微软雅黑" w:cs="仿宋_GB2312" w:hint="eastAsia"/>
          <w:color w:val="000000" w:themeColor="text1"/>
          <w:sz w:val="32"/>
          <w:szCs w:val="32"/>
        </w:rPr>
        <w:t>。</w:t>
      </w:r>
    </w:p>
    <w:p w:rsidR="004322FD" w:rsidRPr="001F2ABD" w:rsidRDefault="004322FD" w:rsidP="004322FD">
      <w:pPr>
        <w:pStyle w:val="a3"/>
        <w:adjustRightInd w:val="0"/>
        <w:snapToGrid w:val="0"/>
        <w:spacing w:beforeAutospacing="0" w:afterAutospacing="0" w:line="580" w:lineRule="exact"/>
        <w:ind w:firstLineChars="200" w:firstLine="640"/>
        <w:jc w:val="both"/>
        <w:textAlignment w:val="baseline"/>
        <w:rPr>
          <w:rFonts w:ascii="仿宋_GB2312" w:eastAsia="仿宋_GB2312" w:hAnsi="微软雅黑" w:cs="仿宋_GB2312"/>
          <w:color w:val="000000" w:themeColor="text1"/>
          <w:sz w:val="32"/>
          <w:szCs w:val="32"/>
        </w:rPr>
      </w:pPr>
      <w:r w:rsidRPr="001F2ABD">
        <w:rPr>
          <w:rFonts w:ascii="仿宋_GB2312" w:eastAsia="仿宋_GB2312" w:hAnsi="微软雅黑" w:cs="仿宋_GB2312" w:hint="eastAsia"/>
          <w:color w:val="000000" w:themeColor="text1"/>
          <w:sz w:val="32"/>
          <w:szCs w:val="32"/>
        </w:rPr>
        <w:t>（二）提供展位简单特装服务。</w:t>
      </w:r>
    </w:p>
    <w:p w:rsidR="004322FD" w:rsidRDefault="004322FD" w:rsidP="004322FD">
      <w:pPr>
        <w:pStyle w:val="a3"/>
        <w:adjustRightInd w:val="0"/>
        <w:snapToGrid w:val="0"/>
        <w:spacing w:beforeAutospacing="0" w:afterAutospacing="0" w:line="580" w:lineRule="exact"/>
        <w:ind w:firstLine="645"/>
        <w:jc w:val="both"/>
        <w:textAlignment w:val="baseline"/>
        <w:rPr>
          <w:rFonts w:ascii="仿宋_GB2312" w:eastAsia="仿宋_GB2312" w:hAnsi="仿宋" w:cs="仿宋"/>
          <w:sz w:val="32"/>
          <w:szCs w:val="32"/>
        </w:rPr>
      </w:pPr>
      <w:r>
        <w:rPr>
          <w:rFonts w:ascii="仿宋_GB2312" w:eastAsia="仿宋_GB2312" w:hAnsi="仿宋" w:cs="仿宋" w:hint="eastAsia"/>
          <w:sz w:val="32"/>
          <w:szCs w:val="32"/>
        </w:rPr>
        <w:t>（三）推荐专业买家及国际代表团参观项目,</w:t>
      </w:r>
      <w:r>
        <w:rPr>
          <w:rFonts w:ascii="仿宋_GB2312" w:eastAsia="仿宋_GB2312" w:hAnsi="微软雅黑" w:cs="仿宋_GB2312" w:hint="eastAsia"/>
          <w:sz w:val="32"/>
          <w:szCs w:val="32"/>
        </w:rPr>
        <w:t>根据参展单位申请及大会会务安排</w:t>
      </w:r>
      <w:proofErr w:type="gramStart"/>
      <w:r>
        <w:rPr>
          <w:rFonts w:ascii="仿宋_GB2312" w:eastAsia="仿宋_GB2312" w:hAnsi="仿宋" w:cs="仿宋" w:hint="eastAsia"/>
          <w:sz w:val="32"/>
          <w:szCs w:val="32"/>
        </w:rPr>
        <w:t>提供路</w:t>
      </w:r>
      <w:proofErr w:type="gramEnd"/>
      <w:r>
        <w:rPr>
          <w:rFonts w:ascii="仿宋_GB2312" w:eastAsia="仿宋_GB2312" w:hAnsi="仿宋" w:cs="仿宋" w:hint="eastAsia"/>
          <w:sz w:val="32"/>
          <w:szCs w:val="32"/>
        </w:rPr>
        <w:t>演机会，按不同行业分不同时段进行现场路演，并推荐参与创</w:t>
      </w:r>
      <w:proofErr w:type="gramStart"/>
      <w:r>
        <w:rPr>
          <w:rFonts w:ascii="仿宋_GB2312" w:eastAsia="仿宋_GB2312" w:hAnsi="仿宋" w:cs="仿宋" w:hint="eastAsia"/>
          <w:sz w:val="32"/>
          <w:szCs w:val="32"/>
        </w:rPr>
        <w:t>交会路</w:t>
      </w:r>
      <w:proofErr w:type="gramEnd"/>
      <w:r>
        <w:rPr>
          <w:rFonts w:ascii="仿宋_GB2312" w:eastAsia="仿宋_GB2312" w:hAnsi="仿宋" w:cs="仿宋" w:hint="eastAsia"/>
          <w:sz w:val="32"/>
          <w:szCs w:val="32"/>
        </w:rPr>
        <w:t>演大赛。</w:t>
      </w:r>
    </w:p>
    <w:p w:rsidR="004322FD" w:rsidRDefault="004322FD" w:rsidP="004322FD">
      <w:pPr>
        <w:pStyle w:val="a3"/>
        <w:adjustRightInd w:val="0"/>
        <w:snapToGrid w:val="0"/>
        <w:spacing w:beforeAutospacing="0" w:afterAutospacing="0" w:line="580" w:lineRule="exact"/>
        <w:ind w:firstLineChars="200" w:firstLine="640"/>
        <w:jc w:val="both"/>
        <w:textAlignment w:val="baseline"/>
        <w:rPr>
          <w:rFonts w:ascii="仿宋_GB2312" w:eastAsia="仿宋_GB2312" w:hAnsi="微软雅黑" w:cs="仿宋_GB2312"/>
          <w:sz w:val="32"/>
          <w:szCs w:val="32"/>
        </w:rPr>
      </w:pPr>
      <w:r>
        <w:rPr>
          <w:rFonts w:ascii="仿宋_GB2312" w:eastAsia="仿宋_GB2312" w:hAnsi="微软雅黑" w:cs="仿宋_GB2312" w:hint="eastAsia"/>
          <w:sz w:val="32"/>
          <w:szCs w:val="32"/>
        </w:rPr>
        <w:t>（四）</w:t>
      </w:r>
      <w:r>
        <w:rPr>
          <w:rFonts w:ascii="仿宋_GB2312" w:eastAsia="仿宋_GB2312" w:hAnsi="仿宋" w:cs="仿宋" w:hint="eastAsia"/>
          <w:sz w:val="32"/>
          <w:szCs w:val="32"/>
        </w:rPr>
        <w:t>利用成果交易服务平台为参展项目提供线上线下常态化的对接推介咨询，为创新创业者提供后续服务。</w:t>
      </w:r>
    </w:p>
    <w:p w:rsidR="004322FD" w:rsidRDefault="004322FD" w:rsidP="004322FD">
      <w:pPr>
        <w:pStyle w:val="a3"/>
        <w:adjustRightInd w:val="0"/>
        <w:snapToGrid w:val="0"/>
        <w:spacing w:beforeAutospacing="0" w:afterAutospacing="0" w:line="580" w:lineRule="exact"/>
        <w:ind w:firstLineChars="200" w:firstLine="640"/>
        <w:jc w:val="both"/>
        <w:textAlignment w:val="baseline"/>
        <w:rPr>
          <w:rFonts w:ascii="仿宋_GB2312" w:eastAsia="仿宋_GB2312" w:hAnsi="仿宋" w:cs="仿宋"/>
          <w:sz w:val="32"/>
          <w:szCs w:val="32"/>
        </w:rPr>
      </w:pPr>
      <w:r>
        <w:rPr>
          <w:rFonts w:ascii="仿宋_GB2312" w:eastAsia="仿宋_GB2312" w:hAnsi="微软雅黑" w:cs="仿宋_GB2312" w:hint="eastAsia"/>
          <w:sz w:val="32"/>
          <w:szCs w:val="32"/>
        </w:rPr>
        <w:t>（五）</w:t>
      </w:r>
      <w:r>
        <w:rPr>
          <w:rFonts w:ascii="仿宋_GB2312" w:eastAsia="仿宋_GB2312" w:hAnsi="仿宋" w:cs="仿宋" w:hint="eastAsia"/>
          <w:sz w:val="32"/>
          <w:szCs w:val="32"/>
        </w:rPr>
        <w:t>全方面宣传推广服务。大会媒体中心展示项目单位新闻信息，供大会合作的300多家海内外记者参阅，强化项目成果输出；同时，各项</w:t>
      </w:r>
      <w:proofErr w:type="gramStart"/>
      <w:r>
        <w:rPr>
          <w:rFonts w:ascii="仿宋_GB2312" w:eastAsia="仿宋_GB2312" w:hAnsi="仿宋" w:cs="仿宋" w:hint="eastAsia"/>
          <w:sz w:val="32"/>
          <w:szCs w:val="32"/>
        </w:rPr>
        <w:t>目单位</w:t>
      </w:r>
      <w:proofErr w:type="gramEnd"/>
      <w:r>
        <w:rPr>
          <w:rFonts w:ascii="仿宋_GB2312" w:eastAsia="仿宋_GB2312" w:hAnsi="仿宋" w:cs="仿宋" w:hint="eastAsia"/>
          <w:sz w:val="32"/>
          <w:szCs w:val="32"/>
        </w:rPr>
        <w:t>项目信息刊登于大会会刊，会刊将发放至大会参展商、专业采购商、知名媒体、投融资机构等，促进项目宣传及对接信息公布。</w:t>
      </w:r>
    </w:p>
    <w:p w:rsidR="004322FD" w:rsidRPr="000231E4" w:rsidRDefault="004322FD" w:rsidP="004322FD">
      <w:pPr>
        <w:pStyle w:val="a3"/>
        <w:adjustRightInd w:val="0"/>
        <w:snapToGrid w:val="0"/>
        <w:spacing w:beforeAutospacing="0" w:afterAutospacing="0" w:line="580" w:lineRule="exact"/>
        <w:ind w:firstLineChars="200" w:firstLine="640"/>
        <w:jc w:val="both"/>
        <w:textAlignment w:val="baseline"/>
        <w:rPr>
          <w:rFonts w:ascii="仿宋_GB2312" w:eastAsia="仿宋_GB2312" w:hAnsi="仿宋" w:cs="仿宋"/>
          <w:sz w:val="32"/>
          <w:szCs w:val="32"/>
        </w:rPr>
      </w:pPr>
      <w:r>
        <w:rPr>
          <w:rFonts w:ascii="仿宋_GB2312" w:eastAsia="仿宋_GB2312" w:hAnsi="仿宋" w:cs="仿宋" w:hint="eastAsia"/>
          <w:sz w:val="32"/>
          <w:szCs w:val="32"/>
        </w:rPr>
        <w:t>（六）参展项目可参加“2019年最具投资价值科技成果”等评选活动。</w:t>
      </w:r>
    </w:p>
    <w:p w:rsidR="004322FD" w:rsidRPr="00853F59" w:rsidRDefault="004322FD" w:rsidP="004322FD">
      <w:pPr>
        <w:pStyle w:val="a3"/>
        <w:adjustRightInd w:val="0"/>
        <w:snapToGrid w:val="0"/>
        <w:spacing w:beforeAutospacing="0" w:afterAutospacing="0" w:line="540" w:lineRule="exact"/>
        <w:ind w:firstLineChars="200" w:firstLine="640"/>
        <w:textAlignment w:val="baseline"/>
        <w:rPr>
          <w:rFonts w:ascii="黑体" w:eastAsia="黑体" w:hAnsi="黑体" w:cs="仿宋"/>
          <w:sz w:val="32"/>
          <w:szCs w:val="32"/>
        </w:rPr>
      </w:pPr>
      <w:r>
        <w:rPr>
          <w:rFonts w:ascii="黑体" w:eastAsia="黑体" w:hAnsi="黑体" w:cs="仿宋" w:hint="eastAsia"/>
          <w:bCs/>
          <w:sz w:val="32"/>
          <w:szCs w:val="32"/>
        </w:rPr>
        <w:t>五</w:t>
      </w:r>
      <w:r w:rsidRPr="00853F59">
        <w:rPr>
          <w:rFonts w:ascii="黑体" w:eastAsia="黑体" w:hAnsi="黑体" w:cs="仿宋" w:hint="eastAsia"/>
          <w:bCs/>
          <w:sz w:val="32"/>
          <w:szCs w:val="32"/>
        </w:rPr>
        <w:t>、注意事项</w:t>
      </w:r>
    </w:p>
    <w:p w:rsidR="004322FD" w:rsidRPr="00853F59" w:rsidRDefault="00503E71" w:rsidP="004322FD">
      <w:pPr>
        <w:pStyle w:val="a3"/>
        <w:adjustRightInd w:val="0"/>
        <w:snapToGrid w:val="0"/>
        <w:spacing w:beforeAutospacing="0" w:afterAutospacing="0" w:line="540" w:lineRule="exact"/>
        <w:ind w:firstLineChars="200" w:firstLine="640"/>
        <w:textAlignment w:val="baseline"/>
        <w:rPr>
          <w:rFonts w:ascii="仿宋_GB2312" w:eastAsia="仿宋_GB2312" w:hAnsi="仿宋" w:cs="仿宋"/>
          <w:sz w:val="32"/>
          <w:szCs w:val="32"/>
        </w:rPr>
      </w:pPr>
      <w:r>
        <w:rPr>
          <w:rFonts w:ascii="仿宋_GB2312" w:eastAsia="仿宋_GB2312" w:hAnsi="微软雅黑" w:cs="仿宋_GB2312" w:hint="eastAsia"/>
          <w:sz w:val="32"/>
          <w:szCs w:val="32"/>
        </w:rPr>
        <w:t>（一）</w:t>
      </w:r>
      <w:r w:rsidR="004322FD" w:rsidRPr="00853F59">
        <w:rPr>
          <w:rFonts w:ascii="仿宋_GB2312" w:eastAsia="仿宋_GB2312" w:hAnsi="微软雅黑" w:cs="仿宋_GB2312" w:hint="eastAsia"/>
          <w:sz w:val="32"/>
          <w:szCs w:val="32"/>
        </w:rPr>
        <w:t>申报必须实事求是、认真核实，保证所填报信息的真实合法性；严禁弄虚作假，严禁填报存在权属争议或有疑问的成果项目；凡存在知识产权纠纷且相关行政主管部门、司法部门尚</w:t>
      </w:r>
      <w:r w:rsidR="004322FD" w:rsidRPr="00853F59">
        <w:rPr>
          <w:rFonts w:ascii="仿宋_GB2312" w:eastAsia="仿宋_GB2312" w:hAnsi="微软雅黑" w:cs="仿宋_GB2312" w:hint="eastAsia"/>
          <w:sz w:val="32"/>
          <w:szCs w:val="32"/>
        </w:rPr>
        <w:lastRenderedPageBreak/>
        <w:t>未做出仲裁结论的项目，不得申报；否则申报单位将承担由此产生的一切法律责任。</w:t>
      </w:r>
    </w:p>
    <w:p w:rsidR="004322FD" w:rsidRPr="007646E9" w:rsidRDefault="00503E71" w:rsidP="004322FD">
      <w:pPr>
        <w:pStyle w:val="a3"/>
        <w:adjustRightInd w:val="0"/>
        <w:snapToGrid w:val="0"/>
        <w:spacing w:beforeAutospacing="0" w:afterAutospacing="0" w:line="540" w:lineRule="exact"/>
        <w:ind w:firstLineChars="200" w:firstLine="640"/>
        <w:textAlignment w:val="baseline"/>
        <w:rPr>
          <w:rFonts w:ascii="仿宋_GB2312" w:eastAsia="仿宋_GB2312" w:hAnsi="微软雅黑" w:cs="仿宋_GB2312"/>
          <w:color w:val="000000" w:themeColor="text1"/>
          <w:sz w:val="32"/>
          <w:szCs w:val="32"/>
        </w:rPr>
      </w:pPr>
      <w:r>
        <w:rPr>
          <w:rFonts w:ascii="仿宋_GB2312" w:eastAsia="仿宋_GB2312" w:hAnsi="微软雅黑" w:cs="仿宋_GB2312" w:hint="eastAsia"/>
          <w:color w:val="000000" w:themeColor="text1"/>
          <w:sz w:val="32"/>
          <w:szCs w:val="32"/>
        </w:rPr>
        <w:t>（二）</w:t>
      </w:r>
      <w:r w:rsidR="004322FD" w:rsidRPr="007646E9">
        <w:rPr>
          <w:rFonts w:ascii="仿宋_GB2312" w:eastAsia="仿宋_GB2312" w:hAnsi="微软雅黑" w:cs="仿宋_GB2312" w:hint="eastAsia"/>
          <w:color w:val="000000" w:themeColor="text1"/>
          <w:sz w:val="32"/>
          <w:szCs w:val="32"/>
        </w:rPr>
        <w:t>参展单位须安排一名及以上人员到场。</w:t>
      </w:r>
    </w:p>
    <w:p w:rsidR="004322FD" w:rsidRPr="00853F59" w:rsidRDefault="004322FD" w:rsidP="004322FD">
      <w:pPr>
        <w:pStyle w:val="a3"/>
        <w:adjustRightInd w:val="0"/>
        <w:snapToGrid w:val="0"/>
        <w:spacing w:beforeAutospacing="0" w:afterAutospacing="0" w:line="540" w:lineRule="exact"/>
        <w:ind w:firstLineChars="200" w:firstLine="640"/>
        <w:textAlignment w:val="baseline"/>
        <w:rPr>
          <w:rFonts w:ascii="黑体" w:eastAsia="黑体" w:hAnsi="黑体" w:cs="仿宋"/>
          <w:bCs/>
          <w:sz w:val="32"/>
          <w:szCs w:val="32"/>
        </w:rPr>
      </w:pPr>
      <w:r w:rsidRPr="00853F59">
        <w:rPr>
          <w:rFonts w:ascii="黑体" w:eastAsia="黑体" w:hAnsi="黑体" w:cs="仿宋_GB2312" w:hint="eastAsia"/>
          <w:sz w:val="32"/>
          <w:szCs w:val="32"/>
        </w:rPr>
        <w:t>六、</w:t>
      </w:r>
      <w:r w:rsidRPr="00853F59">
        <w:rPr>
          <w:rFonts w:ascii="黑体" w:eastAsia="黑体" w:hAnsi="黑体" w:cs="仿宋" w:hint="eastAsia"/>
          <w:bCs/>
          <w:sz w:val="32"/>
          <w:szCs w:val="32"/>
        </w:rPr>
        <w:t>申报方式</w:t>
      </w:r>
    </w:p>
    <w:p w:rsidR="004322FD" w:rsidRPr="00E71C88" w:rsidRDefault="00E71C88" w:rsidP="004322FD">
      <w:pPr>
        <w:pStyle w:val="a3"/>
        <w:adjustRightInd w:val="0"/>
        <w:snapToGrid w:val="0"/>
        <w:spacing w:beforeAutospacing="0" w:afterAutospacing="0" w:line="580" w:lineRule="exact"/>
        <w:ind w:firstLine="646"/>
        <w:jc w:val="both"/>
        <w:textAlignment w:val="baseline"/>
        <w:rPr>
          <w:rFonts w:ascii="仿宋_GB2312" w:eastAsia="仿宋_GB2312" w:hAnsi="仿宋" w:cs="仿宋_GB2312"/>
          <w:sz w:val="32"/>
          <w:szCs w:val="32"/>
        </w:rPr>
      </w:pPr>
      <w:r>
        <w:rPr>
          <w:rFonts w:ascii="仿宋_GB2312" w:eastAsia="仿宋_GB2312" w:hAnsi="仿宋" w:cs="仿宋" w:hint="eastAsia"/>
          <w:sz w:val="32"/>
          <w:szCs w:val="32"/>
        </w:rPr>
        <w:t>材料</w:t>
      </w:r>
      <w:r>
        <w:rPr>
          <w:rFonts w:ascii="仿宋_GB2312" w:eastAsia="仿宋_GB2312" w:hAnsi="仿宋" w:cs="仿宋"/>
          <w:sz w:val="32"/>
          <w:szCs w:val="32"/>
        </w:rPr>
        <w:t>提交：</w:t>
      </w:r>
      <w:r w:rsidR="00660213">
        <w:rPr>
          <w:rFonts w:ascii="仿宋_GB2312" w:eastAsia="仿宋_GB2312" w:hAnsi="仿宋" w:cs="仿宋" w:hint="eastAsia"/>
          <w:sz w:val="32"/>
          <w:szCs w:val="32"/>
        </w:rPr>
        <w:t>请将</w:t>
      </w:r>
      <w:r w:rsidR="00BF607A">
        <w:rPr>
          <w:rFonts w:ascii="仿宋_GB2312" w:eastAsia="仿宋_GB2312" w:hAnsi="仿宋" w:cs="仿宋" w:hint="eastAsia"/>
          <w:sz w:val="32"/>
          <w:szCs w:val="32"/>
        </w:rPr>
        <w:t>成果</w:t>
      </w:r>
      <w:r w:rsidR="006638D9">
        <w:rPr>
          <w:rFonts w:ascii="仿宋_GB2312" w:eastAsia="仿宋_GB2312" w:hAnsi="仿宋" w:cs="仿宋" w:hint="eastAsia"/>
          <w:sz w:val="32"/>
          <w:szCs w:val="32"/>
        </w:rPr>
        <w:t>参展</w:t>
      </w:r>
      <w:r w:rsidR="00BF607A">
        <w:rPr>
          <w:rFonts w:ascii="仿宋_GB2312" w:eastAsia="仿宋_GB2312" w:hAnsi="仿宋" w:cs="仿宋" w:hint="eastAsia"/>
          <w:sz w:val="32"/>
          <w:szCs w:val="32"/>
        </w:rPr>
        <w:t>申报表（见附件）及</w:t>
      </w:r>
      <w:r w:rsidR="00BF607A">
        <w:rPr>
          <w:rFonts w:ascii="仿宋_GB2312" w:eastAsia="仿宋_GB2312" w:hAnsi="仿宋" w:cs="仿宋"/>
          <w:sz w:val="32"/>
          <w:szCs w:val="32"/>
        </w:rPr>
        <w:t>其他</w:t>
      </w:r>
      <w:r w:rsidR="004322FD">
        <w:rPr>
          <w:rFonts w:ascii="仿宋_GB2312" w:eastAsia="仿宋_GB2312" w:hAnsi="仿宋" w:cs="仿宋" w:hint="eastAsia"/>
          <w:sz w:val="32"/>
          <w:szCs w:val="32"/>
        </w:rPr>
        <w:t>材料</w:t>
      </w:r>
      <w:r w:rsidR="00660213">
        <w:rPr>
          <w:rFonts w:ascii="仿宋_GB2312" w:eastAsia="仿宋_GB2312" w:hAnsi="仿宋" w:cs="仿宋" w:hint="eastAsia"/>
          <w:sz w:val="32"/>
          <w:szCs w:val="32"/>
        </w:rPr>
        <w:t>，放在</w:t>
      </w:r>
      <w:r w:rsidR="00660213">
        <w:rPr>
          <w:rFonts w:ascii="仿宋_GB2312" w:eastAsia="仿宋_GB2312" w:hAnsi="仿宋" w:cs="仿宋"/>
          <w:sz w:val="32"/>
          <w:szCs w:val="32"/>
        </w:rPr>
        <w:t>一个压缩包中，</w:t>
      </w:r>
      <w:r w:rsidR="00660213">
        <w:rPr>
          <w:rFonts w:ascii="仿宋_GB2312" w:eastAsia="仿宋_GB2312" w:hAnsi="仿宋" w:cs="仿宋" w:hint="eastAsia"/>
          <w:sz w:val="32"/>
          <w:szCs w:val="32"/>
        </w:rPr>
        <w:t>并以</w:t>
      </w:r>
      <w:r w:rsidR="00660213">
        <w:rPr>
          <w:rFonts w:ascii="仿宋_GB2312" w:eastAsia="仿宋_GB2312" w:hAnsi="仿宋" w:cs="仿宋"/>
          <w:sz w:val="32"/>
          <w:szCs w:val="32"/>
        </w:rPr>
        <w:t>单位名称</w:t>
      </w:r>
      <w:r w:rsidR="00660213">
        <w:rPr>
          <w:rFonts w:ascii="仿宋_GB2312" w:eastAsia="仿宋_GB2312" w:hAnsi="仿宋" w:cs="仿宋" w:hint="eastAsia"/>
          <w:sz w:val="32"/>
          <w:szCs w:val="32"/>
        </w:rPr>
        <w:t>命名，在2019年5月15日前发至指定邮箱：</w:t>
      </w:r>
      <w:hyperlink r:id="rId8" w:history="1">
        <w:r w:rsidR="00777B58" w:rsidRPr="000E37A2">
          <w:rPr>
            <w:rStyle w:val="a8"/>
            <w:rFonts w:ascii="仿宋_GB2312" w:eastAsia="仿宋_GB2312" w:hAnsi="仿宋" w:cs="仿宋_GB2312"/>
            <w:color w:val="000000" w:themeColor="text1"/>
            <w:sz w:val="32"/>
            <w:szCs w:val="32"/>
            <w:u w:val="none"/>
          </w:rPr>
          <w:t>gzb_chinaief@163.com</w:t>
        </w:r>
      </w:hyperlink>
    </w:p>
    <w:p w:rsidR="004322FD" w:rsidRDefault="004322FD" w:rsidP="004322FD">
      <w:pPr>
        <w:pStyle w:val="a3"/>
        <w:adjustRightInd w:val="0"/>
        <w:snapToGrid w:val="0"/>
        <w:spacing w:beforeAutospacing="0" w:afterAutospacing="0" w:line="580" w:lineRule="exact"/>
        <w:ind w:firstLine="646"/>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p>
    <w:p w:rsidR="004322FD" w:rsidRPr="00853F59" w:rsidRDefault="00745ACE" w:rsidP="004322FD">
      <w:pPr>
        <w:pStyle w:val="a3"/>
        <w:adjustRightInd w:val="0"/>
        <w:snapToGrid w:val="0"/>
        <w:spacing w:beforeAutospacing="0" w:afterAutospacing="0" w:line="540" w:lineRule="exact"/>
        <w:ind w:firstLineChars="200" w:firstLine="640"/>
        <w:textAlignment w:val="baseline"/>
        <w:rPr>
          <w:rFonts w:ascii="仿宋_GB2312" w:eastAsia="仿宋_GB2312" w:hAnsi="仿宋" w:cs="仿宋_GB2312"/>
          <w:sz w:val="32"/>
          <w:szCs w:val="32"/>
        </w:rPr>
      </w:pPr>
      <w:r>
        <w:rPr>
          <w:rFonts w:ascii="仿宋_GB2312" w:eastAsia="仿宋_GB2312" w:hAnsi="微软雅黑" w:cs="仿宋_GB2312" w:hint="eastAsia"/>
          <w:sz w:val="32"/>
          <w:szCs w:val="32"/>
        </w:rPr>
        <w:t>创交会办公室</w:t>
      </w:r>
      <w:r w:rsidR="004322FD" w:rsidRPr="00853F59">
        <w:rPr>
          <w:rFonts w:ascii="仿宋_GB2312" w:eastAsia="仿宋_GB2312" w:hAnsi="仿宋" w:cs="仿宋_GB2312" w:hint="eastAsia"/>
          <w:sz w:val="32"/>
          <w:szCs w:val="32"/>
        </w:rPr>
        <w:t>：</w:t>
      </w:r>
    </w:p>
    <w:p w:rsidR="004322FD" w:rsidRPr="00853F59" w:rsidRDefault="004322FD" w:rsidP="004322FD">
      <w:pPr>
        <w:pStyle w:val="a3"/>
        <w:adjustRightInd w:val="0"/>
        <w:snapToGrid w:val="0"/>
        <w:spacing w:beforeAutospacing="0" w:afterAutospacing="0" w:line="540" w:lineRule="exact"/>
        <w:ind w:firstLineChars="200" w:firstLine="640"/>
        <w:textAlignment w:val="baseline"/>
        <w:rPr>
          <w:rFonts w:ascii="仿宋_GB2312" w:eastAsia="仿宋_GB2312" w:hAnsi="仿宋" w:cs="仿宋_GB2312"/>
          <w:sz w:val="32"/>
          <w:szCs w:val="32"/>
        </w:rPr>
      </w:pPr>
      <w:r w:rsidRPr="00853F59">
        <w:rPr>
          <w:rFonts w:ascii="仿宋_GB2312" w:eastAsia="仿宋_GB2312" w:hAnsi="仿宋" w:cs="仿宋_GB2312" w:hint="eastAsia"/>
          <w:sz w:val="32"/>
          <w:szCs w:val="32"/>
        </w:rPr>
        <w:t>李影 020-61106294、18520</w:t>
      </w:r>
      <w:r w:rsidR="00121049">
        <w:rPr>
          <w:rFonts w:ascii="仿宋_GB2312" w:eastAsia="仿宋_GB2312" w:hAnsi="仿宋" w:cs="仿宋_GB2312"/>
          <w:sz w:val="32"/>
          <w:szCs w:val="32"/>
        </w:rPr>
        <w:t>328008</w:t>
      </w:r>
    </w:p>
    <w:p w:rsidR="004322FD" w:rsidRDefault="004322FD" w:rsidP="004322FD">
      <w:pPr>
        <w:pStyle w:val="a3"/>
        <w:adjustRightInd w:val="0"/>
        <w:snapToGrid w:val="0"/>
        <w:spacing w:beforeAutospacing="0" w:afterAutospacing="0" w:line="540" w:lineRule="exact"/>
        <w:ind w:firstLineChars="200" w:firstLine="640"/>
        <w:textAlignment w:val="baseline"/>
        <w:rPr>
          <w:rFonts w:ascii="仿宋_GB2312" w:eastAsia="仿宋_GB2312" w:hAnsi="仿宋" w:cs="仿宋_GB2312"/>
          <w:sz w:val="32"/>
          <w:szCs w:val="32"/>
        </w:rPr>
      </w:pPr>
      <w:proofErr w:type="gramStart"/>
      <w:r w:rsidRPr="00853F59">
        <w:rPr>
          <w:rFonts w:ascii="仿宋_GB2312" w:eastAsia="仿宋_GB2312" w:hAnsi="仿宋" w:cs="仿宋_GB2312" w:hint="eastAsia"/>
          <w:sz w:val="32"/>
          <w:szCs w:val="32"/>
        </w:rPr>
        <w:t>陈杰华</w:t>
      </w:r>
      <w:proofErr w:type="gramEnd"/>
      <w:r w:rsidRPr="00853F59">
        <w:rPr>
          <w:rFonts w:ascii="仿宋_GB2312" w:eastAsia="仿宋_GB2312" w:hAnsi="仿宋" w:cs="仿宋_GB2312" w:hint="eastAsia"/>
          <w:sz w:val="32"/>
          <w:szCs w:val="32"/>
        </w:rPr>
        <w:t xml:space="preserve"> 020-61106211、13710899311</w:t>
      </w:r>
    </w:p>
    <w:p w:rsidR="004322FD" w:rsidRDefault="004322FD" w:rsidP="004322FD">
      <w:pPr>
        <w:pStyle w:val="a3"/>
        <w:adjustRightInd w:val="0"/>
        <w:snapToGrid w:val="0"/>
        <w:spacing w:beforeAutospacing="0" w:afterAutospacing="0" w:line="540" w:lineRule="exact"/>
        <w:ind w:firstLineChars="200" w:firstLine="640"/>
        <w:textAlignment w:val="baseline"/>
        <w:rPr>
          <w:rFonts w:ascii="仿宋_GB2312" w:eastAsia="仿宋_GB2312" w:hAnsi="仿宋" w:cs="仿宋_GB2312"/>
          <w:sz w:val="32"/>
          <w:szCs w:val="32"/>
        </w:rPr>
      </w:pPr>
      <w:r>
        <w:rPr>
          <w:rFonts w:ascii="仿宋_GB2312" w:eastAsia="仿宋_GB2312" w:hAnsi="仿宋" w:cs="仿宋_GB2312" w:hint="eastAsia"/>
          <w:sz w:val="32"/>
          <w:szCs w:val="32"/>
        </w:rPr>
        <w:t>中科院广州分院：</w:t>
      </w:r>
    </w:p>
    <w:p w:rsidR="004322FD" w:rsidRDefault="00536B8E" w:rsidP="004322FD">
      <w:pPr>
        <w:pStyle w:val="a3"/>
        <w:adjustRightInd w:val="0"/>
        <w:snapToGrid w:val="0"/>
        <w:spacing w:beforeAutospacing="0" w:afterAutospacing="0" w:line="540" w:lineRule="exact"/>
        <w:ind w:firstLineChars="200" w:firstLine="640"/>
        <w:textAlignment w:val="baseline"/>
        <w:rPr>
          <w:rFonts w:ascii="仿宋_GB2312" w:eastAsia="仿宋_GB2312" w:hAnsi="仿宋" w:cs="仿宋_GB2312"/>
          <w:sz w:val="32"/>
          <w:szCs w:val="32"/>
        </w:rPr>
      </w:pPr>
      <w:r>
        <w:rPr>
          <w:rFonts w:ascii="仿宋_GB2312" w:eastAsia="仿宋_GB2312" w:hAnsi="仿宋" w:cs="仿宋_GB2312" w:hint="eastAsia"/>
          <w:sz w:val="32"/>
          <w:szCs w:val="32"/>
        </w:rPr>
        <w:t>夏建军 020-37656216</w:t>
      </w:r>
      <w:r w:rsidR="00121049">
        <w:rPr>
          <w:rFonts w:ascii="仿宋_GB2312" w:eastAsia="仿宋_GB2312" w:hAnsi="仿宋" w:cs="仿宋_GB2312" w:hint="eastAsia"/>
          <w:sz w:val="32"/>
          <w:szCs w:val="32"/>
        </w:rPr>
        <w:t>、</w:t>
      </w:r>
      <w:r w:rsidR="00121049">
        <w:rPr>
          <w:rFonts w:ascii="仿宋_GB2312" w:eastAsia="仿宋_GB2312" w:hAnsi="仿宋" w:cs="仿宋_GB2312"/>
          <w:sz w:val="32"/>
          <w:szCs w:val="32"/>
        </w:rPr>
        <w:t>13631312545</w:t>
      </w:r>
    </w:p>
    <w:p w:rsidR="00503E71" w:rsidRPr="00853F59" w:rsidRDefault="00503E71" w:rsidP="004322FD">
      <w:pPr>
        <w:pStyle w:val="a3"/>
        <w:adjustRightInd w:val="0"/>
        <w:snapToGrid w:val="0"/>
        <w:spacing w:beforeAutospacing="0" w:afterAutospacing="0" w:line="540" w:lineRule="exact"/>
        <w:ind w:firstLineChars="200" w:firstLine="640"/>
        <w:textAlignment w:val="baseline"/>
        <w:rPr>
          <w:rFonts w:ascii="仿宋_GB2312" w:eastAsia="仿宋_GB2312" w:hAnsi="仿宋" w:cs="仿宋_GB2312"/>
          <w:sz w:val="32"/>
          <w:szCs w:val="32"/>
        </w:rPr>
      </w:pPr>
    </w:p>
    <w:p w:rsidR="004322FD" w:rsidRPr="000231E4" w:rsidRDefault="004322FD" w:rsidP="004322FD">
      <w:pPr>
        <w:pStyle w:val="a3"/>
        <w:adjustRightInd w:val="0"/>
        <w:snapToGrid w:val="0"/>
        <w:spacing w:beforeAutospacing="0" w:afterAutospacing="0" w:line="580" w:lineRule="exact"/>
        <w:ind w:firstLine="646"/>
        <w:jc w:val="both"/>
        <w:textAlignment w:val="baseline"/>
        <w:rPr>
          <w:rFonts w:ascii="仿宋_GB2312" w:eastAsia="仿宋_GB2312" w:hAnsi="仿宋" w:cs="仿宋"/>
          <w:sz w:val="32"/>
          <w:szCs w:val="32"/>
        </w:rPr>
      </w:pPr>
      <w:r w:rsidRPr="00853F59">
        <w:rPr>
          <w:rFonts w:ascii="仿宋_GB2312" w:eastAsia="仿宋_GB2312" w:hAnsi="仿宋" w:cs="仿宋_GB2312" w:hint="eastAsia"/>
          <w:sz w:val="32"/>
          <w:szCs w:val="32"/>
        </w:rPr>
        <w:t>附件：</w:t>
      </w:r>
      <w:r>
        <w:rPr>
          <w:rFonts w:ascii="仿宋_GB2312" w:eastAsia="仿宋_GB2312" w:hAnsi="仿宋_GB2312" w:cs="仿宋_GB2312" w:hint="eastAsia"/>
          <w:sz w:val="32"/>
          <w:szCs w:val="32"/>
        </w:rPr>
        <w:t>2019创交会中科院成果参展申报表</w:t>
      </w:r>
    </w:p>
    <w:p w:rsidR="00D55DE4" w:rsidRDefault="00D55DE4" w:rsidP="004322FD">
      <w:pPr>
        <w:pStyle w:val="a3"/>
        <w:adjustRightInd w:val="0"/>
        <w:snapToGrid w:val="0"/>
        <w:spacing w:beforeAutospacing="0" w:afterAutospacing="0" w:line="540" w:lineRule="exact"/>
        <w:ind w:right="960" w:firstLine="645"/>
        <w:jc w:val="right"/>
        <w:textAlignment w:val="baseline"/>
        <w:rPr>
          <w:rFonts w:ascii="仿宋_GB2312" w:eastAsia="仿宋_GB2312" w:hAnsi="仿宋" w:cs="仿宋_GB2312"/>
          <w:sz w:val="32"/>
          <w:szCs w:val="32"/>
        </w:rPr>
      </w:pPr>
    </w:p>
    <w:p w:rsidR="000E37A2" w:rsidRPr="00853F59" w:rsidRDefault="000E37A2" w:rsidP="004322FD">
      <w:pPr>
        <w:pStyle w:val="a3"/>
        <w:adjustRightInd w:val="0"/>
        <w:snapToGrid w:val="0"/>
        <w:spacing w:beforeAutospacing="0" w:afterAutospacing="0" w:line="540" w:lineRule="exact"/>
        <w:ind w:right="960" w:firstLine="645"/>
        <w:jc w:val="right"/>
        <w:textAlignment w:val="baseline"/>
        <w:rPr>
          <w:rFonts w:ascii="仿宋_GB2312" w:eastAsia="仿宋_GB2312" w:hAnsi="仿宋" w:cs="仿宋_GB2312"/>
          <w:sz w:val="32"/>
          <w:szCs w:val="32"/>
        </w:rPr>
      </w:pPr>
    </w:p>
    <w:p w:rsidR="00B703E6" w:rsidRDefault="00503E71" w:rsidP="000E37A2">
      <w:pPr>
        <w:pStyle w:val="a3"/>
        <w:adjustRightInd w:val="0"/>
        <w:snapToGrid w:val="0"/>
        <w:spacing w:beforeAutospacing="0" w:afterAutospacing="0" w:line="540" w:lineRule="exact"/>
        <w:ind w:right="960" w:firstLine="645"/>
        <w:textAlignment w:val="baseline"/>
        <w:rPr>
          <w:rFonts w:ascii="仿宋_GB2312" w:eastAsia="仿宋_GB2312" w:hAnsi="仿宋" w:cs="仿宋_GB2312"/>
          <w:sz w:val="32"/>
          <w:szCs w:val="32"/>
        </w:rPr>
      </w:pPr>
      <w:r>
        <w:rPr>
          <w:rFonts w:ascii="仿宋_GB2312" w:eastAsia="仿宋_GB2312" w:hAnsi="仿宋" w:cs="仿宋_GB2312" w:hint="eastAsia"/>
          <w:sz w:val="32"/>
          <w:szCs w:val="32"/>
        </w:rPr>
        <w:t xml:space="preserve">                           </w:t>
      </w:r>
      <w:r w:rsidR="003C5916">
        <w:rPr>
          <w:rFonts w:ascii="仿宋_GB2312" w:eastAsia="仿宋_GB2312" w:hAnsi="仿宋" w:cs="仿宋_GB2312" w:hint="eastAsia"/>
          <w:sz w:val="32"/>
          <w:szCs w:val="32"/>
        </w:rPr>
        <w:t>中国科学院广州分院</w:t>
      </w:r>
    </w:p>
    <w:p w:rsidR="00B703E6" w:rsidRDefault="00503E71" w:rsidP="000E37A2">
      <w:pPr>
        <w:pStyle w:val="a3"/>
        <w:adjustRightInd w:val="0"/>
        <w:snapToGrid w:val="0"/>
        <w:spacing w:beforeAutospacing="0" w:afterAutospacing="0" w:line="540" w:lineRule="exact"/>
        <w:ind w:right="960" w:firstLine="645"/>
        <w:textAlignment w:val="baseline"/>
        <w:rPr>
          <w:rFonts w:ascii="仿宋_GB2312" w:eastAsia="仿宋_GB2312" w:hAnsi="仿宋" w:cs="仿宋_GB2312"/>
          <w:sz w:val="32"/>
          <w:szCs w:val="32"/>
        </w:rPr>
      </w:pPr>
      <w:r>
        <w:rPr>
          <w:rFonts w:ascii="仿宋_GB2312" w:eastAsia="仿宋_GB2312" w:hAnsi="仿宋" w:cs="仿宋_GB2312" w:hint="eastAsia"/>
          <w:sz w:val="32"/>
          <w:szCs w:val="32"/>
        </w:rPr>
        <w:t xml:space="preserve">                             </w:t>
      </w:r>
      <w:r w:rsidR="004322FD" w:rsidRPr="00853F59">
        <w:rPr>
          <w:rFonts w:ascii="仿宋_GB2312" w:eastAsia="仿宋_GB2312" w:hAnsi="仿宋" w:cs="仿宋_GB2312" w:hint="eastAsia"/>
          <w:sz w:val="32"/>
          <w:szCs w:val="32"/>
        </w:rPr>
        <w:t>2019年</w:t>
      </w:r>
      <w:r w:rsidR="004322FD">
        <w:rPr>
          <w:rFonts w:ascii="仿宋_GB2312" w:eastAsia="仿宋_GB2312" w:hAnsi="仿宋" w:cs="仿宋_GB2312" w:hint="eastAsia"/>
          <w:sz w:val="32"/>
          <w:szCs w:val="32"/>
        </w:rPr>
        <w:t>4</w:t>
      </w:r>
      <w:r w:rsidR="004322FD" w:rsidRPr="00853F59">
        <w:rPr>
          <w:rFonts w:ascii="仿宋_GB2312" w:eastAsia="仿宋_GB2312" w:hAnsi="仿宋" w:cs="仿宋_GB2312" w:hint="eastAsia"/>
          <w:sz w:val="32"/>
          <w:szCs w:val="32"/>
        </w:rPr>
        <w:t>月</w:t>
      </w:r>
      <w:r w:rsidR="000F0159">
        <w:rPr>
          <w:rFonts w:ascii="仿宋_GB2312" w:eastAsia="仿宋_GB2312" w:hAnsi="仿宋" w:cs="仿宋_GB2312"/>
          <w:sz w:val="32"/>
          <w:szCs w:val="32"/>
        </w:rPr>
        <w:t>23</w:t>
      </w:r>
      <w:r w:rsidR="004322FD" w:rsidRPr="00853F59">
        <w:rPr>
          <w:rFonts w:ascii="仿宋_GB2312" w:eastAsia="仿宋_GB2312" w:hAnsi="仿宋" w:cs="仿宋_GB2312" w:hint="eastAsia"/>
          <w:sz w:val="32"/>
          <w:szCs w:val="32"/>
        </w:rPr>
        <w:t>日</w:t>
      </w:r>
    </w:p>
    <w:p w:rsidR="00B703E6" w:rsidRDefault="00B703E6" w:rsidP="000E37A2">
      <w:pPr>
        <w:pStyle w:val="a3"/>
        <w:adjustRightInd w:val="0"/>
        <w:snapToGrid w:val="0"/>
        <w:spacing w:beforeAutospacing="0" w:afterAutospacing="0" w:line="540" w:lineRule="exact"/>
        <w:ind w:right="640" w:firstLine="645"/>
        <w:textAlignment w:val="baseline"/>
        <w:rPr>
          <w:rFonts w:ascii="仿宋_GB2312" w:eastAsia="仿宋_GB2312" w:hAnsi="仿宋" w:cs="仿宋_GB2312"/>
          <w:sz w:val="32"/>
          <w:szCs w:val="32"/>
        </w:rPr>
      </w:pPr>
    </w:p>
    <w:p w:rsidR="004322FD" w:rsidRDefault="004322FD" w:rsidP="004322FD">
      <w:pPr>
        <w:pStyle w:val="a3"/>
        <w:adjustRightInd w:val="0"/>
        <w:snapToGrid w:val="0"/>
        <w:spacing w:beforeAutospacing="0" w:afterAutospacing="0" w:line="540" w:lineRule="exact"/>
        <w:ind w:right="640" w:firstLine="645"/>
        <w:jc w:val="right"/>
        <w:textAlignment w:val="baseline"/>
        <w:rPr>
          <w:rFonts w:ascii="仿宋_GB2312" w:eastAsia="仿宋_GB2312" w:hAnsi="仿宋" w:cs="仿宋_GB2312"/>
          <w:sz w:val="32"/>
          <w:szCs w:val="32"/>
        </w:rPr>
      </w:pPr>
    </w:p>
    <w:p w:rsidR="004322FD" w:rsidRDefault="004322FD" w:rsidP="004322FD">
      <w:pPr>
        <w:pStyle w:val="a3"/>
        <w:adjustRightInd w:val="0"/>
        <w:snapToGrid w:val="0"/>
        <w:spacing w:beforeAutospacing="0" w:afterAutospacing="0" w:line="540" w:lineRule="exact"/>
        <w:ind w:right="640" w:firstLine="645"/>
        <w:jc w:val="right"/>
        <w:textAlignment w:val="baseline"/>
        <w:rPr>
          <w:rFonts w:ascii="仿宋_GB2312" w:eastAsia="仿宋_GB2312" w:hAnsi="仿宋" w:cs="仿宋_GB2312"/>
          <w:sz w:val="32"/>
          <w:szCs w:val="32"/>
        </w:rPr>
      </w:pPr>
    </w:p>
    <w:p w:rsidR="004322FD" w:rsidRPr="002F1339" w:rsidRDefault="004322FD" w:rsidP="004322FD">
      <w:pPr>
        <w:pStyle w:val="a3"/>
        <w:adjustRightInd w:val="0"/>
        <w:snapToGrid w:val="0"/>
        <w:spacing w:beforeAutospacing="0" w:afterAutospacing="0" w:line="540" w:lineRule="exact"/>
        <w:ind w:right="640" w:firstLine="645"/>
        <w:jc w:val="right"/>
        <w:textAlignment w:val="baseline"/>
        <w:rPr>
          <w:rFonts w:ascii="仿宋_GB2312" w:eastAsia="仿宋_GB2312" w:hAnsi="仿宋" w:cs="仿宋_GB2312"/>
          <w:sz w:val="32"/>
          <w:szCs w:val="32"/>
        </w:rPr>
      </w:pPr>
    </w:p>
    <w:sectPr w:rsidR="004322FD" w:rsidRPr="002F1339" w:rsidSect="004322FD">
      <w:footerReference w:type="even" r:id="rId9"/>
      <w:footerReference w:type="default" r:id="rId10"/>
      <w:pgSz w:w="11906" w:h="16838"/>
      <w:pgMar w:top="2098" w:right="1474" w:bottom="1985" w:left="158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3EF" w:rsidRDefault="005D13EF" w:rsidP="004322FD">
      <w:r>
        <w:separator/>
      </w:r>
    </w:p>
  </w:endnote>
  <w:endnote w:type="continuationSeparator" w:id="0">
    <w:p w:rsidR="005D13EF" w:rsidRDefault="005D13EF" w:rsidP="0043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康简标题宋">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82523"/>
      <w:docPartObj>
        <w:docPartGallery w:val="Page Numbers (Bottom of Page)"/>
        <w:docPartUnique/>
      </w:docPartObj>
    </w:sdtPr>
    <w:sdtEndPr/>
    <w:sdtContent>
      <w:p w:rsidR="00707900" w:rsidRDefault="00707900">
        <w:pPr>
          <w:pStyle w:val="a6"/>
        </w:pPr>
        <w:r>
          <w:rPr>
            <w:rFonts w:hint="eastAsia"/>
          </w:rPr>
          <w:t>—</w:t>
        </w:r>
        <w:r w:rsidR="00777B58" w:rsidRPr="00707900">
          <w:rPr>
            <w:rFonts w:ascii="仿宋_GB2312" w:eastAsia="仿宋_GB2312" w:hint="eastAsia"/>
            <w:sz w:val="30"/>
            <w:szCs w:val="30"/>
          </w:rPr>
          <w:fldChar w:fldCharType="begin"/>
        </w:r>
        <w:r w:rsidRPr="00707900">
          <w:rPr>
            <w:rFonts w:ascii="仿宋_GB2312" w:eastAsia="仿宋_GB2312" w:hint="eastAsia"/>
            <w:sz w:val="30"/>
            <w:szCs w:val="30"/>
          </w:rPr>
          <w:instrText xml:space="preserve"> PAGE   \* MERGEFORMAT </w:instrText>
        </w:r>
        <w:r w:rsidR="00777B58" w:rsidRPr="00707900">
          <w:rPr>
            <w:rFonts w:ascii="仿宋_GB2312" w:eastAsia="仿宋_GB2312" w:hint="eastAsia"/>
            <w:sz w:val="30"/>
            <w:szCs w:val="30"/>
          </w:rPr>
          <w:fldChar w:fldCharType="separate"/>
        </w:r>
        <w:r w:rsidR="002F1339" w:rsidRPr="002F1339">
          <w:rPr>
            <w:rFonts w:ascii="仿宋_GB2312" w:eastAsia="仿宋_GB2312"/>
            <w:noProof/>
            <w:sz w:val="30"/>
            <w:szCs w:val="30"/>
            <w:lang w:val="zh-CN"/>
          </w:rPr>
          <w:t>2</w:t>
        </w:r>
        <w:r w:rsidR="00777B58" w:rsidRPr="00707900">
          <w:rPr>
            <w:rFonts w:ascii="仿宋_GB2312" w:eastAsia="仿宋_GB2312" w:hint="eastAsia"/>
            <w:sz w:val="30"/>
            <w:szCs w:val="30"/>
          </w:rPr>
          <w:fldChar w:fldCharType="end"/>
        </w:r>
        <w:r>
          <w:rPr>
            <w:rFonts w:hint="eastAsia"/>
          </w:rPr>
          <w:t>—</w:t>
        </w:r>
      </w:p>
    </w:sdtContent>
  </w:sdt>
  <w:p w:rsidR="00707900" w:rsidRDefault="0070790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82520"/>
      <w:docPartObj>
        <w:docPartGallery w:val="Page Numbers (Bottom of Page)"/>
        <w:docPartUnique/>
      </w:docPartObj>
    </w:sdtPr>
    <w:sdtEndPr/>
    <w:sdtContent>
      <w:p w:rsidR="004322FD" w:rsidRDefault="00707900">
        <w:pPr>
          <w:pStyle w:val="a6"/>
          <w:jc w:val="right"/>
        </w:pPr>
        <w:r>
          <w:rPr>
            <w:rFonts w:hint="eastAsia"/>
          </w:rPr>
          <w:t>—</w:t>
        </w:r>
        <w:r w:rsidR="00777B58" w:rsidRPr="00707900">
          <w:rPr>
            <w:rFonts w:ascii="仿宋_GB2312" w:eastAsia="仿宋_GB2312" w:hint="eastAsia"/>
            <w:sz w:val="30"/>
            <w:szCs w:val="30"/>
          </w:rPr>
          <w:fldChar w:fldCharType="begin"/>
        </w:r>
        <w:r w:rsidR="004322FD" w:rsidRPr="00707900">
          <w:rPr>
            <w:rFonts w:ascii="仿宋_GB2312" w:eastAsia="仿宋_GB2312" w:hint="eastAsia"/>
            <w:sz w:val="30"/>
            <w:szCs w:val="30"/>
          </w:rPr>
          <w:instrText xml:space="preserve"> PAGE   \* MERGEFORMAT </w:instrText>
        </w:r>
        <w:r w:rsidR="00777B58" w:rsidRPr="00707900">
          <w:rPr>
            <w:rFonts w:ascii="仿宋_GB2312" w:eastAsia="仿宋_GB2312" w:hint="eastAsia"/>
            <w:sz w:val="30"/>
            <w:szCs w:val="30"/>
          </w:rPr>
          <w:fldChar w:fldCharType="separate"/>
        </w:r>
        <w:r w:rsidR="002F1339" w:rsidRPr="002F1339">
          <w:rPr>
            <w:rFonts w:ascii="仿宋_GB2312" w:eastAsia="仿宋_GB2312"/>
            <w:noProof/>
            <w:sz w:val="30"/>
            <w:szCs w:val="30"/>
            <w:lang w:val="zh-CN"/>
          </w:rPr>
          <w:t>3</w:t>
        </w:r>
        <w:r w:rsidR="00777B58" w:rsidRPr="00707900">
          <w:rPr>
            <w:rFonts w:ascii="仿宋_GB2312" w:eastAsia="仿宋_GB2312" w:hint="eastAsia"/>
            <w:sz w:val="30"/>
            <w:szCs w:val="30"/>
          </w:rPr>
          <w:fldChar w:fldCharType="end"/>
        </w:r>
        <w:r>
          <w:rPr>
            <w:rFonts w:hint="eastAsia"/>
          </w:rPr>
          <w:t>—</w:t>
        </w:r>
      </w:p>
    </w:sdtContent>
  </w:sdt>
  <w:p w:rsidR="004322FD" w:rsidRDefault="004322F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3EF" w:rsidRDefault="005D13EF" w:rsidP="004322FD">
      <w:r>
        <w:separator/>
      </w:r>
    </w:p>
  </w:footnote>
  <w:footnote w:type="continuationSeparator" w:id="0">
    <w:p w:rsidR="005D13EF" w:rsidRDefault="005D13EF" w:rsidP="00432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47AB9"/>
    <w:multiLevelType w:val="multilevel"/>
    <w:tmpl w:val="6F247AB9"/>
    <w:lvl w:ilvl="0">
      <w:start w:val="3"/>
      <w:numFmt w:val="none"/>
      <w:lvlText w:val="三、"/>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22FD"/>
    <w:rsid w:val="000026DD"/>
    <w:rsid w:val="0004277B"/>
    <w:rsid w:val="00073623"/>
    <w:rsid w:val="000E26C2"/>
    <w:rsid w:val="000E31A5"/>
    <w:rsid w:val="000E37A2"/>
    <w:rsid w:val="000F0159"/>
    <w:rsid w:val="00121049"/>
    <w:rsid w:val="001B0920"/>
    <w:rsid w:val="00244EF6"/>
    <w:rsid w:val="00285B9E"/>
    <w:rsid w:val="002B123B"/>
    <w:rsid w:val="002F0298"/>
    <w:rsid w:val="002F1339"/>
    <w:rsid w:val="00356B91"/>
    <w:rsid w:val="003966B6"/>
    <w:rsid w:val="003C5916"/>
    <w:rsid w:val="004322FD"/>
    <w:rsid w:val="00442D4B"/>
    <w:rsid w:val="00445DE0"/>
    <w:rsid w:val="004B11A2"/>
    <w:rsid w:val="004C0D19"/>
    <w:rsid w:val="004C34DF"/>
    <w:rsid w:val="004F7C1A"/>
    <w:rsid w:val="00503E71"/>
    <w:rsid w:val="00525D54"/>
    <w:rsid w:val="00536997"/>
    <w:rsid w:val="00536B8E"/>
    <w:rsid w:val="0057037B"/>
    <w:rsid w:val="005C35DA"/>
    <w:rsid w:val="005D13EF"/>
    <w:rsid w:val="006506D6"/>
    <w:rsid w:val="00660213"/>
    <w:rsid w:val="006638D9"/>
    <w:rsid w:val="00690A62"/>
    <w:rsid w:val="006D7911"/>
    <w:rsid w:val="006E2B16"/>
    <w:rsid w:val="006F4AD9"/>
    <w:rsid w:val="00707900"/>
    <w:rsid w:val="00745ACE"/>
    <w:rsid w:val="00777B58"/>
    <w:rsid w:val="00940446"/>
    <w:rsid w:val="00962833"/>
    <w:rsid w:val="00965631"/>
    <w:rsid w:val="009E557C"/>
    <w:rsid w:val="00A17772"/>
    <w:rsid w:val="00A852EE"/>
    <w:rsid w:val="00B55B95"/>
    <w:rsid w:val="00B703E6"/>
    <w:rsid w:val="00BC47CD"/>
    <w:rsid w:val="00BD132A"/>
    <w:rsid w:val="00BE7D43"/>
    <w:rsid w:val="00BF607A"/>
    <w:rsid w:val="00C36312"/>
    <w:rsid w:val="00D55DE4"/>
    <w:rsid w:val="00D63EAA"/>
    <w:rsid w:val="00D97C74"/>
    <w:rsid w:val="00DD1F57"/>
    <w:rsid w:val="00E17B76"/>
    <w:rsid w:val="00E43377"/>
    <w:rsid w:val="00E56192"/>
    <w:rsid w:val="00E71C88"/>
    <w:rsid w:val="00E8586A"/>
    <w:rsid w:val="00EB4D84"/>
    <w:rsid w:val="00ED08B4"/>
    <w:rsid w:val="00EE0D35"/>
    <w:rsid w:val="00EF06D9"/>
    <w:rsid w:val="00F25C1B"/>
    <w:rsid w:val="00F44175"/>
    <w:rsid w:val="00F60EA7"/>
    <w:rsid w:val="00F72F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2F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322FD"/>
    <w:pPr>
      <w:spacing w:beforeAutospacing="1" w:afterAutospacing="1"/>
      <w:jc w:val="left"/>
    </w:pPr>
    <w:rPr>
      <w:rFonts w:cs="Times New Roman"/>
      <w:kern w:val="0"/>
      <w:sz w:val="24"/>
    </w:rPr>
  </w:style>
  <w:style w:type="paragraph" w:styleId="a4">
    <w:name w:val="List Paragraph"/>
    <w:basedOn w:val="a"/>
    <w:uiPriority w:val="34"/>
    <w:qFormat/>
    <w:rsid w:val="004322FD"/>
    <w:pPr>
      <w:ind w:firstLineChars="200" w:firstLine="420"/>
    </w:pPr>
    <w:rPr>
      <w:rFonts w:ascii="Calibri" w:eastAsia="宋体" w:hAnsi="Calibri" w:cs="Times New Roman"/>
      <w:szCs w:val="22"/>
    </w:rPr>
  </w:style>
  <w:style w:type="paragraph" w:styleId="a5">
    <w:name w:val="header"/>
    <w:basedOn w:val="a"/>
    <w:link w:val="Char"/>
    <w:uiPriority w:val="99"/>
    <w:unhideWhenUsed/>
    <w:rsid w:val="00432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322FD"/>
    <w:rPr>
      <w:sz w:val="18"/>
      <w:szCs w:val="18"/>
    </w:rPr>
  </w:style>
  <w:style w:type="paragraph" w:styleId="a6">
    <w:name w:val="footer"/>
    <w:basedOn w:val="a"/>
    <w:link w:val="Char0"/>
    <w:uiPriority w:val="99"/>
    <w:unhideWhenUsed/>
    <w:rsid w:val="004322FD"/>
    <w:pPr>
      <w:tabs>
        <w:tab w:val="center" w:pos="4153"/>
        <w:tab w:val="right" w:pos="8306"/>
      </w:tabs>
      <w:snapToGrid w:val="0"/>
      <w:jc w:val="left"/>
    </w:pPr>
    <w:rPr>
      <w:sz w:val="18"/>
      <w:szCs w:val="18"/>
    </w:rPr>
  </w:style>
  <w:style w:type="character" w:customStyle="1" w:styleId="Char0">
    <w:name w:val="页脚 Char"/>
    <w:basedOn w:val="a0"/>
    <w:link w:val="a6"/>
    <w:uiPriority w:val="99"/>
    <w:rsid w:val="004322FD"/>
    <w:rPr>
      <w:sz w:val="18"/>
      <w:szCs w:val="18"/>
    </w:rPr>
  </w:style>
  <w:style w:type="paragraph" w:styleId="a7">
    <w:name w:val="Balloon Text"/>
    <w:basedOn w:val="a"/>
    <w:link w:val="Char1"/>
    <w:uiPriority w:val="99"/>
    <w:semiHidden/>
    <w:unhideWhenUsed/>
    <w:rsid w:val="00E71C88"/>
    <w:rPr>
      <w:sz w:val="18"/>
      <w:szCs w:val="18"/>
    </w:rPr>
  </w:style>
  <w:style w:type="character" w:customStyle="1" w:styleId="Char1">
    <w:name w:val="批注框文本 Char"/>
    <w:basedOn w:val="a0"/>
    <w:link w:val="a7"/>
    <w:uiPriority w:val="99"/>
    <w:semiHidden/>
    <w:rsid w:val="00E71C88"/>
    <w:rPr>
      <w:sz w:val="18"/>
      <w:szCs w:val="18"/>
    </w:rPr>
  </w:style>
  <w:style w:type="character" w:styleId="a8">
    <w:name w:val="Hyperlink"/>
    <w:basedOn w:val="a0"/>
    <w:uiPriority w:val="99"/>
    <w:unhideWhenUsed/>
    <w:rsid w:val="00E71C88"/>
    <w:rPr>
      <w:color w:val="0000FF" w:themeColor="hyperlink"/>
      <w:u w:val="single"/>
    </w:rPr>
  </w:style>
  <w:style w:type="paragraph" w:styleId="a9">
    <w:name w:val="Body Text"/>
    <w:basedOn w:val="a"/>
    <w:link w:val="Char2"/>
    <w:rsid w:val="00940446"/>
    <w:rPr>
      <w:rFonts w:ascii="Times New Roman" w:eastAsia="华康简标题宋" w:hAnsi="Times New Roman" w:cs="Times New Roman"/>
      <w:sz w:val="44"/>
    </w:rPr>
  </w:style>
  <w:style w:type="character" w:customStyle="1" w:styleId="Char2">
    <w:name w:val="正文文本 Char"/>
    <w:basedOn w:val="a0"/>
    <w:link w:val="a9"/>
    <w:rsid w:val="00940446"/>
    <w:rPr>
      <w:rFonts w:ascii="Times New Roman" w:eastAsia="华康简标题宋" w:hAnsi="Times New Roman" w:cs="Times New Roman"/>
      <w:sz w:val="4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zb_chinaief@163.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375</Words>
  <Characters>2142</Characters>
  <Application>Microsoft Office Word</Application>
  <DocSecurity>0</DocSecurity>
  <Lines>17</Lines>
  <Paragraphs>5</Paragraphs>
  <ScaleCrop>false</ScaleCrop>
  <Company>Microsoft</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IMR</cp:lastModifiedBy>
  <cp:revision>30</cp:revision>
  <dcterms:created xsi:type="dcterms:W3CDTF">2019-04-22T23:54:00Z</dcterms:created>
  <dcterms:modified xsi:type="dcterms:W3CDTF">2019-04-28T07:31:00Z</dcterms:modified>
</cp:coreProperties>
</file>