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 xml:space="preserve">任务编号：                                      密级： </w:t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sz w:val="72"/>
          <w:szCs w:val="72"/>
        </w:rPr>
      </w:pPr>
      <w:bookmarkStart w:id="0" w:name="_GoBack"/>
      <w:r>
        <w:rPr>
          <w:rFonts w:ascii="Times New Roman" w:hAnsi="Times New Roman" w:eastAsia="宋体" w:cs="Times New Roman"/>
          <w:sz w:val="72"/>
          <w:szCs w:val="72"/>
        </w:rPr>
        <w:t>雄安科技创新</w:t>
      </w:r>
      <w:r>
        <w:rPr>
          <w:rFonts w:hint="eastAsia" w:ascii="Times New Roman" w:hAnsi="Times New Roman" w:eastAsia="宋体" w:cs="Times New Roman"/>
          <w:sz w:val="72"/>
          <w:szCs w:val="72"/>
        </w:rPr>
        <w:t>任务</w:t>
      </w:r>
    </w:p>
    <w:p>
      <w:pPr>
        <w:jc w:val="center"/>
        <w:rPr>
          <w:rFonts w:ascii="Times New Roman" w:hAnsi="Times New Roman" w:eastAsia="宋体" w:cs="Times New Roman"/>
          <w:sz w:val="72"/>
          <w:szCs w:val="72"/>
        </w:rPr>
      </w:pPr>
      <w:r>
        <w:rPr>
          <w:rFonts w:hint="eastAsia" w:ascii="Times New Roman" w:hAnsi="Times New Roman" w:eastAsia="宋体" w:cs="Times New Roman"/>
          <w:sz w:val="72"/>
          <w:szCs w:val="72"/>
        </w:rPr>
        <w:t>需求</w:t>
      </w:r>
      <w:r>
        <w:rPr>
          <w:rFonts w:hint="eastAsia" w:ascii="Times New Roman" w:hAnsi="Times New Roman" w:eastAsia="宋体" w:cs="Times New Roman"/>
          <w:sz w:val="72"/>
          <w:szCs w:val="72"/>
          <w:lang w:val="en-US" w:eastAsia="zh-CN"/>
        </w:rPr>
        <w:t>建议</w:t>
      </w:r>
      <w:r>
        <w:rPr>
          <w:rFonts w:hint="eastAsia" w:ascii="Times New Roman" w:hAnsi="Times New Roman" w:eastAsia="宋体" w:cs="Times New Roman"/>
          <w:sz w:val="72"/>
          <w:szCs w:val="72"/>
        </w:rPr>
        <w:t>书</w:t>
      </w:r>
    </w:p>
    <w:bookmarkEnd w:id="0"/>
    <w:p>
      <w:pPr>
        <w:jc w:val="center"/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宋体" w:cs="Times New Roman"/>
          <w:sz w:val="44"/>
          <w:szCs w:val="44"/>
        </w:rPr>
      </w:pPr>
    </w:p>
    <w:p>
      <w:pPr>
        <w:spacing w:line="360" w:lineRule="auto"/>
        <w:ind w:left="420"/>
        <w:rPr>
          <w:rFonts w:ascii="Times New Roman" w:hAnsi="Times New Roman" w:eastAsia="宋体" w:cs="Times New Roman"/>
          <w:color w:val="000000"/>
          <w:sz w:val="32"/>
          <w:szCs w:val="20"/>
        </w:rPr>
      </w:pPr>
      <w:r>
        <w:rPr>
          <w:rFonts w:ascii="Times New Roman" w:hAnsi="Times New Roman" w:eastAsia="宋体" w:cs="Times New Roman"/>
          <w:color w:val="000000"/>
          <w:sz w:val="32"/>
          <w:szCs w:val="20"/>
        </w:rPr>
        <w:t xml:space="preserve">任务名称： </w:t>
      </w:r>
    </w:p>
    <w:p>
      <w:pPr>
        <w:spacing w:line="360" w:lineRule="auto"/>
        <w:ind w:left="420"/>
        <w:rPr>
          <w:rFonts w:ascii="Times New Roman" w:hAnsi="Times New Roman" w:eastAsia="宋体" w:cs="Times New Roman"/>
          <w:color w:val="000000"/>
          <w:sz w:val="32"/>
          <w:szCs w:val="20"/>
        </w:rPr>
      </w:pPr>
      <w:r>
        <w:rPr>
          <w:rFonts w:ascii="Times New Roman" w:hAnsi="Times New Roman" w:eastAsia="宋体" w:cs="Times New Roman"/>
          <w:color w:val="000000"/>
          <w:sz w:val="32"/>
          <w:szCs w:val="20"/>
        </w:rPr>
        <w:t xml:space="preserve">所属领域： </w:t>
      </w:r>
    </w:p>
    <w:p>
      <w:pPr>
        <w:spacing w:line="360" w:lineRule="auto"/>
        <w:ind w:left="420"/>
        <w:rPr>
          <w:rFonts w:ascii="Times New Roman" w:hAnsi="Times New Roman" w:eastAsia="宋体" w:cs="Times New Roman"/>
          <w:color w:val="000000"/>
          <w:sz w:val="32"/>
          <w:szCs w:val="20"/>
        </w:rPr>
      </w:pPr>
      <w:r>
        <w:rPr>
          <w:rFonts w:ascii="Times New Roman" w:hAnsi="Times New Roman" w:eastAsia="宋体" w:cs="Times New Roman"/>
          <w:color w:val="000000"/>
          <w:sz w:val="32"/>
          <w:szCs w:val="20"/>
        </w:rPr>
        <w:t>任务承担单位：</w:t>
      </w:r>
      <w:r>
        <w:rPr>
          <w:rFonts w:hint="eastAsia" w:ascii="Times New Roman" w:hAnsi="Times New Roman" w:eastAsia="宋体" w:cs="Times New Roman"/>
          <w:color w:val="000000"/>
          <w:sz w:val="32"/>
          <w:szCs w:val="20"/>
        </w:rPr>
        <w:t>（盖章）</w:t>
      </w:r>
      <w:r>
        <w:rPr>
          <w:rFonts w:ascii="Times New Roman" w:hAnsi="Times New Roman" w:eastAsia="宋体" w:cs="Times New Roman"/>
          <w:color w:val="000000"/>
          <w:sz w:val="32"/>
          <w:szCs w:val="20"/>
        </w:rPr>
        <w:t xml:space="preserve"> </w:t>
      </w:r>
    </w:p>
    <w:p>
      <w:pPr>
        <w:spacing w:line="360" w:lineRule="auto"/>
        <w:ind w:left="420"/>
        <w:rPr>
          <w:rFonts w:ascii="Times New Roman" w:hAnsi="Times New Roman" w:eastAsia="宋体" w:cs="Times New Roman"/>
          <w:sz w:val="28"/>
          <w:szCs w:val="24"/>
        </w:rPr>
      </w:pPr>
    </w:p>
    <w:p>
      <w:pPr>
        <w:spacing w:line="360" w:lineRule="auto"/>
        <w:ind w:left="420"/>
        <w:rPr>
          <w:rFonts w:ascii="Times New Roman" w:hAnsi="Times New Roman" w:eastAsia="宋体" w:cs="Times New Roman"/>
          <w:sz w:val="28"/>
          <w:szCs w:val="24"/>
        </w:rPr>
      </w:pPr>
    </w:p>
    <w:p>
      <w:pPr>
        <w:snapToGrid w:val="0"/>
        <w:spacing w:line="600" w:lineRule="exact"/>
        <w:rPr>
          <w:rFonts w:ascii="Times New Roman" w:hAnsi="Times New Roman" w:eastAsia="宋体" w:cs="Times New Roman"/>
          <w:sz w:val="28"/>
          <w:szCs w:val="24"/>
        </w:rPr>
      </w:pPr>
    </w:p>
    <w:p>
      <w:pPr>
        <w:snapToGrid w:val="0"/>
        <w:spacing w:line="600" w:lineRule="exact"/>
        <w:rPr>
          <w:rFonts w:ascii="Times New Roman" w:hAnsi="Times New Roman" w:eastAsia="宋体" w:cs="Times New Roman"/>
          <w:sz w:val="28"/>
          <w:szCs w:val="24"/>
        </w:rPr>
      </w:pPr>
    </w:p>
    <w:p>
      <w:pPr>
        <w:snapToGrid w:val="0"/>
        <w:spacing w:line="600" w:lineRule="exact"/>
        <w:rPr>
          <w:rFonts w:ascii="Times New Roman" w:hAnsi="Times New Roman" w:eastAsia="宋体" w:cs="Times New Roman"/>
          <w:sz w:val="28"/>
          <w:szCs w:val="24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color w:val="000000"/>
          <w:sz w:val="36"/>
          <w:szCs w:val="20"/>
        </w:rPr>
      </w:pPr>
      <w:r>
        <w:rPr>
          <w:rFonts w:ascii="Times New Roman" w:hAnsi="Times New Roman" w:eastAsia="宋体" w:cs="Times New Roman"/>
          <w:color w:val="000000"/>
          <w:sz w:val="36"/>
          <w:szCs w:val="20"/>
        </w:rPr>
        <w:t>雄安新区改革发展局制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color w:val="000000"/>
          <w:sz w:val="36"/>
          <w:szCs w:val="20"/>
        </w:rPr>
      </w:pPr>
      <w:r>
        <w:rPr>
          <w:rFonts w:ascii="Times New Roman" w:hAnsi="Times New Roman" w:eastAsia="宋体" w:cs="Times New Roman"/>
          <w:color w:val="000000"/>
          <w:sz w:val="36"/>
          <w:szCs w:val="20"/>
        </w:rPr>
        <w:t>二〇  年  月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color w:val="000000"/>
          <w:sz w:val="36"/>
          <w:szCs w:val="20"/>
        </w:rPr>
        <w:sectPr>
          <w:footerReference r:id="rId4" w:type="first"/>
          <w:footerReference r:id="rId3" w:type="default"/>
          <w:pgSz w:w="11905" w:h="16837"/>
          <w:pgMar w:top="2098" w:right="1474" w:bottom="1701" w:left="1587" w:header="720" w:footer="1077" w:gutter="0"/>
          <w:pgNumType w:fmt="numberInDash" w:start="1"/>
          <w:cols w:space="720" w:num="1"/>
          <w:titlePg/>
          <w:docGrid w:type="lines" w:linePitch="312" w:charSpace="6757"/>
        </w:sectPr>
      </w:pPr>
    </w:p>
    <w:p>
      <w:pPr>
        <w:spacing w:before="100" w:beforeAutospacing="1" w:after="100" w:afterAutospacing="1" w:line="480" w:lineRule="auto"/>
        <w:jc w:val="center"/>
        <w:rPr>
          <w:rFonts w:ascii="Times New Roman" w:hAnsi="Times New Roman" w:eastAsia="黑体" w:cs="Times New Roman"/>
          <w:color w:val="00000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sz w:val="36"/>
          <w:szCs w:val="36"/>
        </w:rPr>
        <w:t>编 写 说 明</w:t>
      </w:r>
    </w:p>
    <w:p>
      <w:pPr>
        <w:spacing w:after="120" w:line="500" w:lineRule="exact"/>
        <w:ind w:firstLine="540" w:firstLineChars="225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>1.本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建议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书</w:t>
      </w:r>
      <w:r>
        <w:rPr>
          <w:rFonts w:ascii="Times New Roman" w:hAnsi="Times New Roman" w:eastAsia="宋体" w:cs="Times New Roman"/>
          <w:bCs/>
          <w:sz w:val="24"/>
          <w:szCs w:val="24"/>
        </w:rPr>
        <w:t>适用于雄安新区科技创新任务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需求</w:t>
      </w:r>
      <w:r>
        <w:rPr>
          <w:rFonts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after="120" w:line="500" w:lineRule="exact"/>
        <w:ind w:firstLine="540" w:firstLineChars="225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>2.本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建议书</w:t>
      </w:r>
      <w:r>
        <w:rPr>
          <w:rFonts w:ascii="Times New Roman" w:hAnsi="Times New Roman" w:eastAsia="宋体" w:cs="Times New Roman"/>
          <w:bCs/>
          <w:sz w:val="24"/>
          <w:szCs w:val="24"/>
        </w:rPr>
        <w:t>需按照改革发展局统一要求进行填写，字体统一用宋体小四；确认所填信息正确、完整并经任务负责人检查无误后，进行打印（用A4纸），用普通订书钉装订。</w:t>
      </w:r>
    </w:p>
    <w:p>
      <w:pPr>
        <w:spacing w:after="120" w:line="500" w:lineRule="exact"/>
        <w:ind w:firstLine="540" w:firstLineChars="225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>3.“任务编号”由改革发展局按任务类别确定。“密级”由任务承担单位根据国家有关保密工作规定提出，改革发展局确定。“密级”一经确定必须严格按照该级别“密级”文件管理规定执行。</w:t>
      </w:r>
    </w:p>
    <w:p>
      <w:pPr>
        <w:spacing w:after="120" w:line="500" w:lineRule="exact"/>
        <w:ind w:firstLine="540" w:firstLineChars="225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>4.本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建议书</w:t>
      </w:r>
      <w:r>
        <w:rPr>
          <w:rFonts w:ascii="Times New Roman" w:hAnsi="Times New Roman" w:eastAsia="宋体" w:cs="Times New Roman"/>
          <w:bCs/>
          <w:sz w:val="24"/>
          <w:szCs w:val="24"/>
        </w:rPr>
        <w:t>中所有栏目均需填写，凡无内容填写的栏目，请用“/”或“无”表示。第一次出现外文名词时，要写清全称和缩写，再出现同一词时可以使用缩写。</w:t>
      </w:r>
    </w:p>
    <w:p>
      <w:pPr>
        <w:spacing w:after="120" w:line="500" w:lineRule="exact"/>
        <w:ind w:firstLine="540" w:firstLineChars="225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>5．本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建议书</w:t>
      </w:r>
      <w:r>
        <w:rPr>
          <w:rFonts w:ascii="Times New Roman" w:hAnsi="Times New Roman" w:eastAsia="宋体" w:cs="Times New Roman"/>
          <w:bCs/>
          <w:sz w:val="24"/>
          <w:szCs w:val="24"/>
        </w:rPr>
        <w:t>各项内容填写应当实事求是，尊重他人知识产权，遵守国家有关知识产权法规。对于伪造、篡改科学数据，抄袭他人著作、论文或者剽窃他人科研成果等科研不端行为，一经查实，将终止任务受理。</w:t>
      </w:r>
    </w:p>
    <w:p>
      <w:pPr>
        <w:spacing w:after="120" w:line="500" w:lineRule="exact"/>
        <w:ind w:firstLine="540" w:firstLineChars="225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>6.本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建议书</w:t>
      </w:r>
      <w:r>
        <w:rPr>
          <w:rFonts w:ascii="Times New Roman" w:hAnsi="Times New Roman" w:eastAsia="宋体" w:cs="Times New Roman"/>
          <w:bCs/>
          <w:sz w:val="24"/>
          <w:szCs w:val="24"/>
        </w:rPr>
        <w:t>正本一式二份，由任务承担单位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加盖公章后</w:t>
      </w:r>
      <w:r>
        <w:rPr>
          <w:rFonts w:ascii="Times New Roman" w:hAnsi="Times New Roman" w:eastAsia="宋体" w:cs="Times New Roman"/>
          <w:bCs/>
          <w:sz w:val="24"/>
          <w:szCs w:val="24"/>
        </w:rPr>
        <w:t>报送改革发展局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after="120" w:line="500" w:lineRule="exact"/>
        <w:ind w:firstLine="540" w:firstLineChars="225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>7.编写内容可参考各项栏目括号内的说明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ascii="Times New Roman" w:hAnsi="Times New Roman" w:eastAsia="宋体" w:cs="Times New Roman"/>
          <w:sz w:val="24"/>
          <w:szCs w:val="24"/>
        </w:rPr>
        <w:t>本方案正本应删除说明内容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ascii="Times New Roman" w:hAnsi="Times New Roman" w:eastAsia="宋体" w:cs="Times New Roman"/>
          <w:bCs/>
          <w:sz w:val="24"/>
          <w:szCs w:val="24"/>
        </w:rPr>
        <w:t>。</w:t>
      </w:r>
    </w:p>
    <w:p>
      <w:pPr>
        <w:snapToGrid w:val="0"/>
        <w:spacing w:line="560" w:lineRule="exact"/>
        <w:jc w:val="center"/>
        <w:rPr>
          <w:rFonts w:ascii="Times New Roman" w:hAnsi="Times New Roman" w:eastAsia="宋体" w:cs="Times New Roman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Times New Roman" w:hAnsi="Times New Roman" w:eastAsia="宋体" w:cs="Times New Roman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Times New Roman" w:hAnsi="Times New Roman" w:eastAsia="宋体" w:cs="Times New Roman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Times New Roman" w:hAnsi="Times New Roman" w:eastAsia="宋体" w:cs="Times New Roman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Times New Roman" w:hAnsi="Times New Roman" w:eastAsia="宋体" w:cs="Times New Roman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Times New Roman" w:hAnsi="Times New Roman" w:eastAsia="宋体" w:cs="Times New Roman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Times New Roman" w:hAnsi="Times New Roman" w:eastAsia="宋体" w:cs="Times New Roman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Times New Roman" w:hAnsi="Times New Roman" w:eastAsia="宋体" w:cs="Times New Roman"/>
          <w:sz w:val="32"/>
          <w:szCs w:val="32"/>
        </w:rPr>
      </w:pPr>
    </w:p>
    <w:tbl>
      <w:tblPr>
        <w:tblStyle w:val="5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2321"/>
        <w:gridCol w:w="1174"/>
        <w:gridCol w:w="1147"/>
        <w:gridCol w:w="2071"/>
        <w:gridCol w:w="15"/>
        <w:gridCol w:w="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0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44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44"/>
                <w:sz w:val="28"/>
                <w:szCs w:val="28"/>
              </w:rPr>
              <w:t>任务</w:t>
            </w:r>
            <w:r>
              <w:rPr>
                <w:rFonts w:hint="eastAsia" w:ascii="Times New Roman" w:hAnsi="Times New Roman" w:eastAsia="宋体" w:cs="Times New Roman"/>
                <w:kern w:val="44"/>
                <w:sz w:val="28"/>
                <w:szCs w:val="28"/>
                <w:lang w:val="en-US" w:eastAsia="zh-CN"/>
              </w:rPr>
              <w:t>需求</w:t>
            </w:r>
            <w:r>
              <w:rPr>
                <w:rFonts w:ascii="Times New Roman" w:hAnsi="Times New Roman" w:eastAsia="宋体" w:cs="Times New Roman"/>
                <w:kern w:val="44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0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项目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6963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210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主要涉及领域</w:t>
            </w:r>
          </w:p>
        </w:tc>
        <w:tc>
          <w:tcPr>
            <w:tcW w:w="3495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等线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空天信息与卫星互联网技术</w:t>
            </w: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新一代信息与软件技术</w:t>
            </w: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生物与人口健康技术</w:t>
            </w: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等线" w:hAnsi="等线" w:eastAsia="等线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新材料与高端制造技术</w:t>
            </w:r>
          </w:p>
        </w:tc>
        <w:tc>
          <w:tcPr>
            <w:tcW w:w="3468" w:type="dxa"/>
            <w:gridSpan w:val="4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清洁能源与生态环保技术</w:t>
            </w: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前沿交叉和颠覆性技术</w:t>
            </w: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智能建造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技术</w:t>
            </w: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等线" w:hAnsi="等线" w:eastAsia="等线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其他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0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32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单位类型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0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963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10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963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10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232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0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任务负责人</w:t>
            </w:r>
          </w:p>
        </w:tc>
        <w:tc>
          <w:tcPr>
            <w:tcW w:w="232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0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任务负责人</w:t>
            </w:r>
          </w:p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主要业绩</w:t>
            </w:r>
          </w:p>
        </w:tc>
        <w:tc>
          <w:tcPr>
            <w:tcW w:w="6963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0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合作单位</w:t>
            </w:r>
          </w:p>
        </w:tc>
        <w:tc>
          <w:tcPr>
            <w:tcW w:w="6963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070" w:type="dxa"/>
            <w:gridSpan w:val="7"/>
            <w:vAlign w:val="center"/>
          </w:tcPr>
          <w:p>
            <w:pPr>
              <w:rPr>
                <w:rFonts w:ascii="Bahnschrift" w:hAnsi="Bahnschrift" w:eastAsia="宋体" w:cs="Bahnschrift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30"/>
                <w:szCs w:val="30"/>
              </w:rPr>
              <w:t>任务简介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9070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（任务应明确科技工作在解决实际问题中的责任和完成工作的范围、界限，即任务全部工作和成果的整体描述。限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00字以内。）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宋体" w:hAnsi="Courier New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宋体" w:hAnsi="Courier New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5" w:type="dxa"/>
          <w:trHeight w:val="613" w:hRule="atLeast"/>
        </w:trPr>
        <w:tc>
          <w:tcPr>
            <w:tcW w:w="8835" w:type="dxa"/>
            <w:gridSpan w:val="6"/>
            <w:vAlign w:val="center"/>
          </w:tcPr>
          <w:p>
            <w:pPr>
              <w:ind w:left="105" w:leftChars="50"/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sz w:val="30"/>
                <w:szCs w:val="30"/>
              </w:rPr>
              <w:t>一、任务的目的、意义及必要性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5" w:type="dxa"/>
          <w:trHeight w:val="47" w:hRule="atLeast"/>
        </w:trPr>
        <w:tc>
          <w:tcPr>
            <w:tcW w:w="8835" w:type="dxa"/>
            <w:gridSpan w:val="6"/>
          </w:tcPr>
          <w:p>
            <w:pPr>
              <w:ind w:left="105" w:leftChars="50"/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重点阐述本任务与雄安新区规划建设中的紧迫性、前瞻性科技需求的相符性</w:t>
            </w:r>
            <w:r>
              <w:rPr>
                <w:rFonts w:hint="eastAsia" w:ascii="Times New Roman" w:hAnsi="Times New Roman" w:eastAsia="等线" w:cs="Times New Roman"/>
                <w:sz w:val="24"/>
              </w:rPr>
              <w:t>，以及对雄安新区科技创新要素聚集、成果转化与产业发展的具体作用</w:t>
            </w:r>
            <w:r>
              <w:rPr>
                <w:rFonts w:ascii="Times New Roman" w:hAnsi="Times New Roman" w:eastAsia="等线" w:cs="Times New Roman"/>
                <w:sz w:val="24"/>
              </w:rPr>
              <w:t>。限</w:t>
            </w:r>
            <w:r>
              <w:rPr>
                <w:rFonts w:hint="eastAsia" w:ascii="Times New Roman" w:hAnsi="Times New Roman" w:eastAsia="等线" w:cs="Times New Roman"/>
                <w:sz w:val="24"/>
              </w:rPr>
              <w:t>1</w:t>
            </w:r>
            <w:r>
              <w:rPr>
                <w:rFonts w:ascii="Times New Roman" w:hAnsi="Times New Roman" w:eastAsia="等线" w:cs="Times New Roman"/>
                <w:sz w:val="24"/>
              </w:rPr>
              <w:t>000字以内。</w:t>
            </w:r>
          </w:p>
          <w:p>
            <w:pPr>
              <w:ind w:left="105" w:leftChars="50"/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5" w:type="dxa"/>
          <w:trHeight w:val="150" w:hRule="atLeast"/>
        </w:trPr>
        <w:tc>
          <w:tcPr>
            <w:tcW w:w="8835" w:type="dxa"/>
            <w:gridSpan w:val="6"/>
          </w:tcPr>
          <w:p>
            <w:pPr>
              <w:ind w:left="105" w:leftChars="50"/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sz w:val="30"/>
                <w:szCs w:val="30"/>
              </w:rPr>
              <w:t>二、任务相关行业、领域国内外研究发展现状、趋势以及本单位在相关领域的工作基础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5" w:type="dxa"/>
          <w:trHeight w:val="274" w:hRule="atLeast"/>
        </w:trPr>
        <w:tc>
          <w:tcPr>
            <w:tcW w:w="8835" w:type="dxa"/>
            <w:gridSpan w:val="6"/>
          </w:tcPr>
          <w:p>
            <w:pPr>
              <w:spacing w:line="360" w:lineRule="auto"/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限</w:t>
            </w:r>
            <w:r>
              <w:rPr>
                <w:rFonts w:hint="eastAsia" w:ascii="Times New Roman" w:hAnsi="Times New Roman" w:eastAsia="等线" w:cs="Times New Roman"/>
                <w:sz w:val="24"/>
              </w:rPr>
              <w:t>1</w:t>
            </w:r>
            <w:r>
              <w:rPr>
                <w:rFonts w:ascii="Times New Roman" w:hAnsi="Times New Roman" w:eastAsia="等线" w:cs="Times New Roman"/>
                <w:sz w:val="24"/>
              </w:rPr>
              <w:t>000字以内。</w:t>
            </w:r>
          </w:p>
          <w:p>
            <w:pPr>
              <w:spacing w:line="360" w:lineRule="auto"/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5" w:type="dxa"/>
          <w:trHeight w:val="613" w:hRule="atLeast"/>
        </w:trPr>
        <w:tc>
          <w:tcPr>
            <w:tcW w:w="8835" w:type="dxa"/>
            <w:gridSpan w:val="6"/>
            <w:vAlign w:val="center"/>
          </w:tcPr>
          <w:p>
            <w:pPr>
              <w:ind w:left="105" w:leftChars="50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30"/>
                <w:szCs w:val="30"/>
              </w:rPr>
              <w:t>三、任务目标、考核指标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5" w:type="dxa"/>
          <w:trHeight w:val="558" w:hRule="atLeast"/>
        </w:trPr>
        <w:tc>
          <w:tcPr>
            <w:tcW w:w="8835" w:type="dxa"/>
            <w:gridSpan w:val="6"/>
            <w:tcBorders>
              <w:bottom w:val="single" w:color="000000" w:sz="4" w:space="0"/>
            </w:tcBorders>
          </w:tcPr>
          <w:p>
            <w:pPr>
              <w:spacing w:line="360" w:lineRule="auto"/>
              <w:ind w:firstLine="472" w:firstLineChars="196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1、任务目标：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（任务目标内容应完整、明确，并能够考查任务完成的程度和实际效果。包括定性、定量两个部分，定性的内容应概括任务预期效果的几个方面，定量的内容应说明预期效果的程度和范围。限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000字以内。）</w:t>
            </w:r>
          </w:p>
          <w:p>
            <w:pPr>
              <w:spacing w:line="360" w:lineRule="auto"/>
              <w:ind w:firstLine="472" w:firstLineChars="196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ind w:firstLine="472" w:firstLineChars="196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ind w:firstLine="472" w:firstLineChars="196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ind w:firstLine="472" w:firstLineChars="196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ind w:firstLine="472" w:firstLineChars="196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ind w:firstLine="472" w:firstLineChars="196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ind w:firstLine="472" w:firstLineChars="196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ind w:firstLine="472" w:firstLineChars="196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ind w:firstLine="472" w:firstLineChars="196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2、考核指标：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（考核指标应体现任务目标预期完成程度和水平，以及对任务各项研究开发内容预期完成情况的考核。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指标体系应系统、完整，客观可检查，其中应包括本任务计划向社会大众普及科学技术知识的方式方法。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限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000字以内。）</w:t>
            </w:r>
          </w:p>
          <w:p>
            <w:pPr>
              <w:ind w:left="538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任务目标和考核指标应能够系统、完整地表达任务完成情况，具有成果的依附形式或载体，体现实际效果，可查、可测、可看。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0" w:type="dxa"/>
          <w:trHeight w:val="613" w:hRule="atLeast"/>
        </w:trPr>
        <w:tc>
          <w:tcPr>
            <w:tcW w:w="8820" w:type="dxa"/>
            <w:gridSpan w:val="5"/>
            <w:vAlign w:val="center"/>
          </w:tcPr>
          <w:p>
            <w:pPr>
              <w:ind w:left="105" w:leftChars="5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30"/>
                <w:szCs w:val="30"/>
              </w:rPr>
              <w:t>四、任务研究开发内容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0" w:type="dxa"/>
          <w:trHeight w:val="274" w:hRule="atLeast"/>
        </w:trPr>
        <w:tc>
          <w:tcPr>
            <w:tcW w:w="8820" w:type="dxa"/>
            <w:gridSpan w:val="5"/>
          </w:tcPr>
          <w:p>
            <w:pPr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（针对雄安新区规划建设中的紧迫性、前瞻性科技需求，任务主要研发内容、关键技术及创新点，对完成任务目标和考核指标的重要性。限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000字以内。）</w:t>
            </w:r>
          </w:p>
          <w:p>
            <w:pPr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0" w:type="dxa"/>
          <w:trHeight w:val="613" w:hRule="atLeast"/>
        </w:trPr>
        <w:tc>
          <w:tcPr>
            <w:tcW w:w="8820" w:type="dxa"/>
            <w:gridSpan w:val="5"/>
            <w:vAlign w:val="center"/>
          </w:tcPr>
          <w:p>
            <w:pPr>
              <w:ind w:left="105" w:leftChars="5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30"/>
                <w:szCs w:val="30"/>
              </w:rPr>
              <w:t>五、任务技术方案与技术路线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0" w:type="dxa"/>
          <w:trHeight w:val="1839" w:hRule="atLeast"/>
        </w:trPr>
        <w:tc>
          <w:tcPr>
            <w:tcW w:w="8820" w:type="dxa"/>
            <w:gridSpan w:val="5"/>
          </w:tcPr>
          <w:p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（依据任务要求，结合国内外技术发展和本单位实际情况确定，论证前应充分分析和阐述技术方案与技术路线，对不同方案和路线加以比较和论证说明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；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任务的组织管理和协调措施应能保障任务的正常实施；应能落实任务所需的研究团队和配套仪器设备、经费等条件。限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00字以内。）</w:t>
            </w:r>
          </w:p>
          <w:p>
            <w:pPr>
              <w:ind w:left="105" w:leftChars="50" w:firstLine="551" w:firstLineChars="196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  <w:p>
            <w:pPr>
              <w:ind w:left="105" w:leftChars="50" w:firstLine="551" w:firstLineChars="196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  <w:p>
            <w:pPr>
              <w:ind w:left="105" w:leftChars="50" w:firstLine="551" w:firstLineChars="196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  <w:p>
            <w:pPr>
              <w:ind w:left="105" w:leftChars="50" w:firstLine="551" w:firstLineChars="196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  <w:p>
            <w:pPr>
              <w:ind w:left="105" w:leftChars="50" w:firstLine="551" w:firstLineChars="196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  <w:p>
            <w:pPr>
              <w:ind w:left="105" w:leftChars="50" w:firstLine="551" w:firstLineChars="196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  <w:p>
            <w:pPr>
              <w:ind w:left="105" w:leftChars="50" w:firstLine="551" w:firstLineChars="196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 w:firstLine="470" w:firstLineChars="196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 w:firstLine="470" w:firstLineChars="196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0" w:type="dxa"/>
          <w:trHeight w:val="1014" w:hRule="atLeast"/>
        </w:trPr>
        <w:tc>
          <w:tcPr>
            <w:tcW w:w="8820" w:type="dxa"/>
            <w:gridSpan w:val="5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</w:rPr>
              <w:t>六</w:t>
            </w:r>
            <w:r>
              <w:rPr>
                <w:rFonts w:ascii="Times New Roman" w:hAnsi="Times New Roman" w:eastAsia="宋体" w:cs="Times New Roman"/>
                <w:b/>
                <w:sz w:val="30"/>
                <w:szCs w:val="30"/>
              </w:rPr>
              <w:t>、任务经费需求：     万元</w:t>
            </w:r>
          </w:p>
          <w:p>
            <w:pPr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其中政府财政资金  万元，自筹资金  万元。</w:t>
            </w:r>
          </w:p>
        </w:tc>
      </w:tr>
    </w:tbl>
    <w:p/>
    <w:sectPr>
      <w:footerReference r:id="rId5" w:type="default"/>
      <w:pgSz w:w="11906" w:h="16838"/>
      <w:pgMar w:top="1440" w:right="1797" w:bottom="1440" w:left="1797" w:header="851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ahnschrift">
    <w:panose1 w:val="020B0502040204020203"/>
    <w:charset w:val="00"/>
    <w:family w:val="swiss"/>
    <w:pitch w:val="default"/>
    <w:sig w:usb0="800002C7" w:usb1="00000002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tabs>
        <w:tab w:val="center" w:pos="4153"/>
        <w:tab w:val="right" w:pos="8306"/>
      </w:tabs>
      <w:snapToGrid w:val="0"/>
      <w:ind w:right="360"/>
      <w:jc w:val="righ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7"/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7"/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ZDc2NTUxYTgzNDFkZmJjNzFmN2M2ZDYxZDEwMGIifQ=="/>
  </w:docVars>
  <w:rsids>
    <w:rsidRoot w:val="46531D07"/>
    <w:rsid w:val="4653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index 9"/>
    <w:basedOn w:val="1"/>
    <w:next w:val="1"/>
    <w:qFormat/>
    <w:uiPriority w:val="99"/>
    <w:pPr>
      <w:ind w:left="3360"/>
    </w:pPr>
    <w:rPr>
      <w:rFonts w:ascii="Times New Roman" w:hAnsi="Times New Roman" w:cs="等线"/>
      <w:szCs w:val="21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2023-04-04T10:49:00Z</dcterms:created>
  <dc:creator>一斤鸭梨</dc:creator>
  <cp:lastModifiedBy>一斤鸭梨</cp:lastModifiedBy>
  <dcterms:modified xsi:type="dcterms:W3CDTF">2023-04-04T10:49:32Z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604106FAF18B4343ADBEA26E931F75B3</vt:lpwstr>
  </property>
</Properties>
</file>