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left"/>
        <w:rPr>
          <w:rFonts w:ascii="黑体" w:hAnsi="黑体" w:eastAsia="黑体"/>
          <w:sz w:val="32"/>
        </w:rPr>
      </w:pPr>
    </w:p>
    <w:p>
      <w:pPr>
        <w:pStyle w:val="13"/>
        <w:snapToGrid w:val="0"/>
        <w:spacing w:before="156" w:beforeLines="50" w:after="156" w:afterLines="50" w:line="276" w:lineRule="auto"/>
        <w:ind w:firstLine="0" w:firstLineChars="0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2025</w:t>
      </w:r>
      <w:r>
        <w:rPr>
          <w:rFonts w:hint="eastAsia" w:ascii="宋体" w:hAnsi="宋体" w:eastAsia="宋体" w:cs="宋体"/>
          <w:b/>
          <w:sz w:val="44"/>
          <w:szCs w:val="44"/>
        </w:rPr>
        <w:t>年度“未来伙伴网络专项”</w:t>
      </w:r>
    </w:p>
    <w:p>
      <w:pPr>
        <w:pStyle w:val="13"/>
        <w:snapToGrid w:val="0"/>
        <w:spacing w:before="156" w:beforeLines="50" w:after="156" w:afterLines="50" w:line="276" w:lineRule="auto"/>
        <w:ind w:firstLine="0" w:firstLineChars="0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项目申报</w:t>
      </w:r>
      <w:r>
        <w:rPr>
          <w:rFonts w:hint="eastAsia" w:ascii="宋体" w:hAnsi="宋体" w:eastAsia="宋体" w:cs="宋体"/>
          <w:b/>
          <w:sz w:val="44"/>
          <w:szCs w:val="44"/>
        </w:rPr>
        <w:t>指南</w:t>
      </w:r>
    </w:p>
    <w:p>
      <w:pPr>
        <w:snapToGrid w:val="0"/>
        <w:spacing w:line="360" w:lineRule="auto"/>
        <w:ind w:left="566"/>
        <w:rPr>
          <w:rFonts w:ascii="黑体" w:hAnsi="黑体" w:eastAsia="黑体"/>
          <w:b/>
          <w:sz w:val="32"/>
          <w:szCs w:val="32"/>
        </w:rPr>
      </w:pPr>
    </w:p>
    <w:p>
      <w:pPr>
        <w:snapToGrid w:val="0"/>
        <w:spacing w:line="360" w:lineRule="auto"/>
        <w:ind w:left="566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一、项目定位</w:t>
      </w:r>
    </w:p>
    <w:p>
      <w:pPr>
        <w:autoSpaceDE w:val="0"/>
        <w:autoSpaceDN w:val="0"/>
        <w:adjustRightInd w:val="0"/>
        <w:spacing w:after="240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面向中国科学院40岁以下青年科学家，通过小型国际合作项目对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全院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国际合作布局、养苗，以期形成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重要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科学发现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技术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创新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，拓展多元化国际合作网络。</w:t>
      </w:r>
    </w:p>
    <w:p>
      <w:pPr>
        <w:autoSpaceDE w:val="0"/>
        <w:autoSpaceDN w:val="0"/>
        <w:adjustRightInd w:val="0"/>
        <w:spacing w:after="240"/>
        <w:ind w:firstLine="643" w:firstLineChars="200"/>
        <w:rPr>
          <w:rFonts w:ascii="Times New Roman" w:hAnsi="Times New Roman" w:eastAsia="华文仿宋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二、资助重点</w:t>
      </w:r>
    </w:p>
    <w:p>
      <w:pPr>
        <w:ind w:firstLine="640" w:firstLineChars="200"/>
        <w:rPr>
          <w:rFonts w:hint="eastAsia" w:ascii="仿宋" w:hAnsi="仿宋" w:eastAsia="仿宋" w:cs="仿宋"/>
          <w:bCs/>
          <w:color w:val="000000"/>
          <w:sz w:val="32"/>
        </w:rPr>
      </w:pPr>
      <w:r>
        <w:rPr>
          <w:rFonts w:hint="eastAsia" w:ascii="仿宋" w:hAnsi="仿宋" w:eastAsia="仿宋" w:cs="仿宋"/>
          <w:bCs/>
          <w:color w:val="000000"/>
          <w:sz w:val="32"/>
        </w:rPr>
        <w:t>重点支持</w:t>
      </w:r>
      <w:r>
        <w:rPr>
          <w:rFonts w:hint="eastAsia" w:ascii="仿宋" w:hAnsi="仿宋" w:eastAsia="仿宋" w:cs="仿宋"/>
          <w:b/>
          <w:bCs/>
          <w:color w:val="000000"/>
          <w:sz w:val="32"/>
        </w:rPr>
        <w:t>互补性长线合作</w:t>
      </w:r>
      <w:r>
        <w:rPr>
          <w:rFonts w:hint="eastAsia" w:ascii="仿宋" w:hAnsi="仿宋" w:eastAsia="仿宋" w:cs="仿宋"/>
          <w:bCs/>
          <w:color w:val="000000"/>
          <w:sz w:val="32"/>
        </w:rPr>
        <w:t>，即合作外方具有领域优势、技术优势、资源或市场优势，与我方形成互补的长期合作。</w:t>
      </w:r>
    </w:p>
    <w:p>
      <w:pPr>
        <w:ind w:firstLine="640" w:firstLineChars="200"/>
        <w:rPr>
          <w:rFonts w:hint="eastAsia" w:ascii="仿宋" w:hAnsi="仿宋" w:eastAsia="仿宋" w:cs="仿宋"/>
          <w:bCs/>
          <w:color w:val="000000"/>
          <w:sz w:val="32"/>
        </w:rPr>
      </w:pPr>
      <w:r>
        <w:rPr>
          <w:rFonts w:hint="eastAsia" w:ascii="仿宋" w:hAnsi="仿宋" w:eastAsia="仿宋" w:cs="仿宋"/>
          <w:bCs/>
          <w:color w:val="000000"/>
          <w:sz w:val="32"/>
        </w:rPr>
        <w:t>重点支持</w:t>
      </w:r>
      <w:r>
        <w:rPr>
          <w:rFonts w:hint="eastAsia" w:ascii="仿宋" w:hAnsi="仿宋" w:eastAsia="仿宋" w:cs="仿宋"/>
          <w:b/>
          <w:bCs/>
          <w:color w:val="000000"/>
          <w:sz w:val="32"/>
        </w:rPr>
        <w:t>稀缺性长线合作</w:t>
      </w:r>
      <w:r>
        <w:rPr>
          <w:rFonts w:hint="eastAsia" w:ascii="仿宋" w:hAnsi="仿宋" w:eastAsia="仿宋" w:cs="仿宋"/>
          <w:bCs/>
          <w:color w:val="000000"/>
          <w:sz w:val="32"/>
        </w:rPr>
        <w:t>。布局我院对外合作区位上的关键点、空白区；利用合作外方独有、稀缺的科研平台开展长期合作。</w:t>
      </w:r>
    </w:p>
    <w:p>
      <w:pPr>
        <w:ind w:firstLine="640" w:firstLineChars="200"/>
        <w:rPr>
          <w:rFonts w:hint="eastAsia" w:ascii="仿宋" w:hAnsi="仿宋" w:eastAsia="仿宋" w:cs="仿宋"/>
          <w:bCs/>
          <w:color w:val="000000"/>
          <w:sz w:val="32"/>
        </w:rPr>
      </w:pPr>
      <w:r>
        <w:rPr>
          <w:rFonts w:hint="eastAsia" w:ascii="仿宋" w:hAnsi="仿宋" w:eastAsia="仿宋" w:cs="仿宋"/>
          <w:bCs/>
          <w:color w:val="000000"/>
          <w:sz w:val="32"/>
        </w:rPr>
        <w:t>优先但不限于支持着眼</w:t>
      </w:r>
      <w:r>
        <w:rPr>
          <w:rFonts w:hint="eastAsia" w:ascii="仿宋" w:hAnsi="仿宋" w:eastAsia="仿宋" w:cs="仿宋"/>
          <w:b/>
          <w:bCs/>
          <w:color w:val="000000"/>
          <w:sz w:val="32"/>
        </w:rPr>
        <w:t>颠覆性技术</w:t>
      </w:r>
      <w:r>
        <w:rPr>
          <w:rFonts w:hint="eastAsia" w:ascii="仿宋" w:hAnsi="仿宋" w:eastAsia="仿宋" w:cs="仿宋"/>
          <w:bCs/>
          <w:color w:val="000000"/>
          <w:sz w:val="32"/>
        </w:rPr>
        <w:t>（认知上）、</w:t>
      </w:r>
      <w:r>
        <w:rPr>
          <w:rFonts w:hint="eastAsia" w:ascii="仿宋" w:hAnsi="仿宋" w:eastAsia="仿宋" w:cs="仿宋"/>
          <w:b/>
          <w:bCs/>
          <w:color w:val="000000"/>
          <w:sz w:val="32"/>
        </w:rPr>
        <w:t>底层技术</w:t>
      </w:r>
      <w:r>
        <w:rPr>
          <w:rFonts w:hint="eastAsia" w:ascii="仿宋" w:hAnsi="仿宋" w:eastAsia="仿宋" w:cs="仿宋"/>
          <w:bCs/>
          <w:color w:val="000000"/>
          <w:sz w:val="32"/>
        </w:rPr>
        <w:t>（原理上）、</w:t>
      </w:r>
      <w:r>
        <w:rPr>
          <w:rFonts w:hint="eastAsia" w:ascii="仿宋" w:hAnsi="仿宋" w:eastAsia="仿宋" w:cs="仿宋"/>
          <w:b/>
          <w:bCs/>
          <w:color w:val="000000"/>
          <w:sz w:val="32"/>
        </w:rPr>
        <w:t>变革性技术</w:t>
      </w:r>
      <w:r>
        <w:rPr>
          <w:rFonts w:hint="eastAsia" w:ascii="仿宋" w:hAnsi="仿宋" w:eastAsia="仿宋" w:cs="仿宋"/>
          <w:bCs/>
          <w:color w:val="000000"/>
          <w:sz w:val="32"/>
        </w:rPr>
        <w:t>（效果上）开展的基础研究、应用基础研究合作。</w:t>
      </w:r>
    </w:p>
    <w:p>
      <w:pPr>
        <w:snapToGrid w:val="0"/>
        <w:spacing w:before="240" w:line="360" w:lineRule="auto"/>
        <w:ind w:left="566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三、申报条件</w:t>
      </w:r>
    </w:p>
    <w:p>
      <w:pPr>
        <w:snapToGrid w:val="0"/>
        <w:spacing w:line="360" w:lineRule="auto"/>
        <w:ind w:firstLine="566" w:firstLineChars="17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1、项目负责人须为中国科学院在职全职科研人员（含特别研究助理、外籍科研人员），且在202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年1月1日未满40周岁；</w:t>
      </w:r>
    </w:p>
    <w:p>
      <w:pPr>
        <w:snapToGrid w:val="0"/>
        <w:spacing w:line="360" w:lineRule="auto"/>
        <w:ind w:firstLine="566" w:firstLineChars="17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</w:rPr>
        <w:t>2、项目负责人</w:t>
      </w:r>
      <w:r>
        <w:rPr>
          <w:rFonts w:hint="eastAsia" w:ascii="仿宋" w:hAnsi="仿宋" w:eastAsia="仿宋" w:cs="仿宋"/>
          <w:sz w:val="32"/>
          <w:szCs w:val="32"/>
        </w:rPr>
        <w:t>未承担在研的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中国科学院</w:t>
      </w:r>
      <w:r>
        <w:rPr>
          <w:rFonts w:hint="eastAsia" w:ascii="仿宋" w:hAnsi="仿宋" w:eastAsia="仿宋" w:cs="仿宋"/>
          <w:sz w:val="32"/>
          <w:szCs w:val="32"/>
        </w:rPr>
        <w:t>国际伙伴计划项目。</w:t>
      </w:r>
    </w:p>
    <w:p>
      <w:pPr>
        <w:snapToGrid w:val="0"/>
        <w:spacing w:before="240" w:line="360" w:lineRule="auto"/>
        <w:ind w:left="566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四、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填</w:t>
      </w:r>
      <w:r>
        <w:rPr>
          <w:rFonts w:hint="eastAsia" w:ascii="黑体" w:hAnsi="黑体" w:eastAsia="黑体"/>
          <w:b/>
          <w:sz w:val="32"/>
          <w:szCs w:val="32"/>
        </w:rPr>
        <w:t>报说明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</w:rPr>
        <w:t>1、登陆新一代ARP国际合作模块，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</w:rPr>
        <w:t>点击“国际伙伴计划－可行性报告－新建”，完整填写“基本信息”和“报告内容”页签下相关内容，并上传附件包括：</w:t>
      </w:r>
    </w:p>
    <w:p>
      <w:pPr>
        <w:snapToGrid w:val="0"/>
        <w:spacing w:line="360" w:lineRule="auto"/>
        <w:ind w:firstLine="419" w:firstLineChars="131"/>
        <w:rPr>
          <w:rFonts w:hint="eastAsia" w:ascii="仿宋" w:hAnsi="仿宋" w:eastAsia="仿宋" w:cs="仿宋"/>
          <w:bCs/>
          <w:color w:val="000000"/>
          <w:sz w:val="32"/>
        </w:rPr>
      </w:pPr>
      <w:r>
        <w:rPr>
          <w:rFonts w:hint="eastAsia" w:ascii="仿宋" w:hAnsi="仿宋" w:eastAsia="仿宋" w:cs="仿宋"/>
          <w:sz w:val="32"/>
          <w:szCs w:val="32"/>
        </w:rPr>
        <w:t>（1）与本项目主要合作外方签署的合作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协议、合作</w:t>
      </w:r>
      <w:r>
        <w:rPr>
          <w:rFonts w:hint="eastAsia" w:ascii="仿宋" w:hAnsi="仿宋" w:eastAsia="仿宋" w:cs="仿宋"/>
          <w:sz w:val="32"/>
          <w:szCs w:val="32"/>
        </w:rPr>
        <w:t>意向书或其他书面证明材料；</w:t>
      </w:r>
    </w:p>
    <w:p>
      <w:pPr>
        <w:snapToGrid w:val="0"/>
        <w:spacing w:line="360" w:lineRule="auto"/>
        <w:ind w:firstLine="419" w:firstLineChars="131"/>
        <w:rPr>
          <w:rFonts w:hint="eastAsia" w:ascii="仿宋" w:hAnsi="仿宋" w:eastAsia="仿宋" w:cs="仿宋"/>
          <w:bCs/>
          <w:color w:val="000000"/>
          <w:sz w:val="32"/>
        </w:rPr>
      </w:pPr>
      <w:r>
        <w:rPr>
          <w:rFonts w:hint="eastAsia" w:ascii="仿宋" w:hAnsi="仿宋" w:eastAsia="仿宋" w:cs="仿宋"/>
          <w:bCs/>
          <w:color w:val="000000"/>
          <w:sz w:val="32"/>
        </w:rPr>
        <w:t>（2）</w:t>
      </w:r>
      <w:r>
        <w:rPr>
          <w:rFonts w:hint="eastAsia" w:ascii="仿宋" w:hAnsi="仿宋" w:eastAsia="仿宋" w:cs="仿宋"/>
          <w:bCs/>
          <w:color w:val="000000"/>
          <w:sz w:val="32"/>
          <w:lang w:eastAsia="zh-CN"/>
        </w:rPr>
        <w:t>前期合作的证明材料，如合作项目、人才计划、合作成果等相关材料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napToGrid w:val="0"/>
        <w:spacing w:line="360" w:lineRule="auto"/>
        <w:ind w:firstLine="566" w:firstLineChars="17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2、“项目类别”栏中选择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“未来伙伴网络专项”，</w:t>
      </w:r>
      <w:r>
        <w:rPr>
          <w:rFonts w:hint="eastAsia" w:ascii="仿宋" w:hAnsi="仿宋" w:eastAsia="仿宋" w:cs="仿宋"/>
          <w:sz w:val="32"/>
          <w:szCs w:val="32"/>
        </w:rPr>
        <w:t>“项目执行期”栏中项目开始时间应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1月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snapToGrid w:val="0"/>
        <w:spacing w:line="360" w:lineRule="auto"/>
        <w:ind w:firstLine="566" w:firstLineChars="17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3、项目资助期为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年，资助经费30万元。</w:t>
      </w:r>
      <w:bookmarkStart w:id="0" w:name="_GoBack"/>
      <w:bookmarkEnd w:id="0"/>
    </w:p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true"/>
  <w:displayBackgroundShape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C80"/>
    <w:rsid w:val="00002C9C"/>
    <w:rsid w:val="00007467"/>
    <w:rsid w:val="00010787"/>
    <w:rsid w:val="00013585"/>
    <w:rsid w:val="000135F2"/>
    <w:rsid w:val="0001570A"/>
    <w:rsid w:val="00015784"/>
    <w:rsid w:val="000238B8"/>
    <w:rsid w:val="000304F6"/>
    <w:rsid w:val="0003401D"/>
    <w:rsid w:val="00037E19"/>
    <w:rsid w:val="00041D07"/>
    <w:rsid w:val="00046197"/>
    <w:rsid w:val="000513E4"/>
    <w:rsid w:val="0005232D"/>
    <w:rsid w:val="000526D3"/>
    <w:rsid w:val="00053A89"/>
    <w:rsid w:val="000552D8"/>
    <w:rsid w:val="00063A64"/>
    <w:rsid w:val="00063AC5"/>
    <w:rsid w:val="000642AB"/>
    <w:rsid w:val="000657B1"/>
    <w:rsid w:val="0006713C"/>
    <w:rsid w:val="00072B37"/>
    <w:rsid w:val="00080D43"/>
    <w:rsid w:val="00091558"/>
    <w:rsid w:val="00091F84"/>
    <w:rsid w:val="000932A9"/>
    <w:rsid w:val="000940DB"/>
    <w:rsid w:val="000A5790"/>
    <w:rsid w:val="000B3B81"/>
    <w:rsid w:val="000B479C"/>
    <w:rsid w:val="000B550D"/>
    <w:rsid w:val="000C63E2"/>
    <w:rsid w:val="000D0412"/>
    <w:rsid w:val="000D4E26"/>
    <w:rsid w:val="000E3056"/>
    <w:rsid w:val="000F2E83"/>
    <w:rsid w:val="00100300"/>
    <w:rsid w:val="00100335"/>
    <w:rsid w:val="00102989"/>
    <w:rsid w:val="001128E5"/>
    <w:rsid w:val="00112BD3"/>
    <w:rsid w:val="00124099"/>
    <w:rsid w:val="00125BB9"/>
    <w:rsid w:val="00131E46"/>
    <w:rsid w:val="0013231A"/>
    <w:rsid w:val="00134999"/>
    <w:rsid w:val="00134E37"/>
    <w:rsid w:val="00137464"/>
    <w:rsid w:val="0014351C"/>
    <w:rsid w:val="001478F6"/>
    <w:rsid w:val="00151EEC"/>
    <w:rsid w:val="001522C3"/>
    <w:rsid w:val="001525D1"/>
    <w:rsid w:val="00153BC1"/>
    <w:rsid w:val="00155E9A"/>
    <w:rsid w:val="00161914"/>
    <w:rsid w:val="00164C80"/>
    <w:rsid w:val="00167251"/>
    <w:rsid w:val="0017027B"/>
    <w:rsid w:val="00174D53"/>
    <w:rsid w:val="00175344"/>
    <w:rsid w:val="00180D5F"/>
    <w:rsid w:val="00183C4A"/>
    <w:rsid w:val="00190B16"/>
    <w:rsid w:val="00195C74"/>
    <w:rsid w:val="001A0356"/>
    <w:rsid w:val="001A0E0A"/>
    <w:rsid w:val="001A64B1"/>
    <w:rsid w:val="001A6F52"/>
    <w:rsid w:val="001B14B7"/>
    <w:rsid w:val="001B56DD"/>
    <w:rsid w:val="001B6E16"/>
    <w:rsid w:val="001C14A1"/>
    <w:rsid w:val="001C1A1E"/>
    <w:rsid w:val="001C215D"/>
    <w:rsid w:val="001C4175"/>
    <w:rsid w:val="001C4D78"/>
    <w:rsid w:val="001C61BA"/>
    <w:rsid w:val="001D061D"/>
    <w:rsid w:val="001D20EF"/>
    <w:rsid w:val="001D4C23"/>
    <w:rsid w:val="001D76F0"/>
    <w:rsid w:val="001E09CE"/>
    <w:rsid w:val="001E2FB9"/>
    <w:rsid w:val="001E350F"/>
    <w:rsid w:val="001E4C04"/>
    <w:rsid w:val="001E7ACD"/>
    <w:rsid w:val="001F056E"/>
    <w:rsid w:val="001F6AC8"/>
    <w:rsid w:val="00200200"/>
    <w:rsid w:val="00202958"/>
    <w:rsid w:val="002068D3"/>
    <w:rsid w:val="002271EB"/>
    <w:rsid w:val="0023407F"/>
    <w:rsid w:val="002341A2"/>
    <w:rsid w:val="002347D4"/>
    <w:rsid w:val="00235DDD"/>
    <w:rsid w:val="002379C9"/>
    <w:rsid w:val="002403F5"/>
    <w:rsid w:val="002407B0"/>
    <w:rsid w:val="002415B3"/>
    <w:rsid w:val="0025069D"/>
    <w:rsid w:val="00264CE9"/>
    <w:rsid w:val="00273145"/>
    <w:rsid w:val="002803F0"/>
    <w:rsid w:val="00280FD8"/>
    <w:rsid w:val="00282FF5"/>
    <w:rsid w:val="002853BD"/>
    <w:rsid w:val="00292B3D"/>
    <w:rsid w:val="00294A81"/>
    <w:rsid w:val="002A3572"/>
    <w:rsid w:val="002A4E3B"/>
    <w:rsid w:val="002B2758"/>
    <w:rsid w:val="002B3D2D"/>
    <w:rsid w:val="002C3066"/>
    <w:rsid w:val="002C6389"/>
    <w:rsid w:val="002E0105"/>
    <w:rsid w:val="002E0739"/>
    <w:rsid w:val="002E2633"/>
    <w:rsid w:val="002E3E77"/>
    <w:rsid w:val="002F006E"/>
    <w:rsid w:val="002F5269"/>
    <w:rsid w:val="0030484E"/>
    <w:rsid w:val="00311C39"/>
    <w:rsid w:val="003125A3"/>
    <w:rsid w:val="00316BCB"/>
    <w:rsid w:val="00317ED5"/>
    <w:rsid w:val="00321D03"/>
    <w:rsid w:val="00322AF0"/>
    <w:rsid w:val="003324B4"/>
    <w:rsid w:val="00336868"/>
    <w:rsid w:val="0034089A"/>
    <w:rsid w:val="0034171C"/>
    <w:rsid w:val="00353647"/>
    <w:rsid w:val="00355542"/>
    <w:rsid w:val="00361065"/>
    <w:rsid w:val="003627C8"/>
    <w:rsid w:val="00365F19"/>
    <w:rsid w:val="0037060F"/>
    <w:rsid w:val="00374AFF"/>
    <w:rsid w:val="0038243F"/>
    <w:rsid w:val="00387016"/>
    <w:rsid w:val="003938D8"/>
    <w:rsid w:val="00396579"/>
    <w:rsid w:val="003A30DE"/>
    <w:rsid w:val="003B00A3"/>
    <w:rsid w:val="003B27AC"/>
    <w:rsid w:val="003B6E1D"/>
    <w:rsid w:val="003C06CC"/>
    <w:rsid w:val="003C33AD"/>
    <w:rsid w:val="003D05F2"/>
    <w:rsid w:val="003D12E9"/>
    <w:rsid w:val="003D1C5E"/>
    <w:rsid w:val="003D5E85"/>
    <w:rsid w:val="003E5FB8"/>
    <w:rsid w:val="003E67DE"/>
    <w:rsid w:val="003F0968"/>
    <w:rsid w:val="003F0F68"/>
    <w:rsid w:val="003F7078"/>
    <w:rsid w:val="003F7E10"/>
    <w:rsid w:val="004020B9"/>
    <w:rsid w:val="004105E2"/>
    <w:rsid w:val="00411BAC"/>
    <w:rsid w:val="00412166"/>
    <w:rsid w:val="004123D4"/>
    <w:rsid w:val="0041491D"/>
    <w:rsid w:val="0042317D"/>
    <w:rsid w:val="00424267"/>
    <w:rsid w:val="00426510"/>
    <w:rsid w:val="00432200"/>
    <w:rsid w:val="00437EF7"/>
    <w:rsid w:val="0044433A"/>
    <w:rsid w:val="0044438C"/>
    <w:rsid w:val="00444D7C"/>
    <w:rsid w:val="00444F4F"/>
    <w:rsid w:val="004461DC"/>
    <w:rsid w:val="00446C3F"/>
    <w:rsid w:val="00450A7D"/>
    <w:rsid w:val="00454513"/>
    <w:rsid w:val="004615E7"/>
    <w:rsid w:val="00470D8C"/>
    <w:rsid w:val="00476656"/>
    <w:rsid w:val="00481D64"/>
    <w:rsid w:val="00490432"/>
    <w:rsid w:val="00492480"/>
    <w:rsid w:val="00495665"/>
    <w:rsid w:val="004A19F6"/>
    <w:rsid w:val="004A2F5F"/>
    <w:rsid w:val="004B22F8"/>
    <w:rsid w:val="004C2B37"/>
    <w:rsid w:val="004C4EDB"/>
    <w:rsid w:val="004D29FF"/>
    <w:rsid w:val="004D5EBF"/>
    <w:rsid w:val="004E0462"/>
    <w:rsid w:val="004F16A7"/>
    <w:rsid w:val="004F2773"/>
    <w:rsid w:val="004F31FE"/>
    <w:rsid w:val="004F35B0"/>
    <w:rsid w:val="004F49F5"/>
    <w:rsid w:val="0050572F"/>
    <w:rsid w:val="00505D14"/>
    <w:rsid w:val="00515E7D"/>
    <w:rsid w:val="00516FEB"/>
    <w:rsid w:val="00517EBE"/>
    <w:rsid w:val="0052424F"/>
    <w:rsid w:val="00524360"/>
    <w:rsid w:val="005274C9"/>
    <w:rsid w:val="0053705A"/>
    <w:rsid w:val="00556E4E"/>
    <w:rsid w:val="00557A1E"/>
    <w:rsid w:val="00561E8B"/>
    <w:rsid w:val="0056231B"/>
    <w:rsid w:val="00575CB5"/>
    <w:rsid w:val="00584019"/>
    <w:rsid w:val="00584F94"/>
    <w:rsid w:val="005A0B42"/>
    <w:rsid w:val="005A4B14"/>
    <w:rsid w:val="005A688B"/>
    <w:rsid w:val="005B254C"/>
    <w:rsid w:val="005B255C"/>
    <w:rsid w:val="005B4B1A"/>
    <w:rsid w:val="005C1612"/>
    <w:rsid w:val="005C3431"/>
    <w:rsid w:val="005E3B29"/>
    <w:rsid w:val="005E76A9"/>
    <w:rsid w:val="005F040A"/>
    <w:rsid w:val="005F0A0D"/>
    <w:rsid w:val="006035D1"/>
    <w:rsid w:val="0060601A"/>
    <w:rsid w:val="00613441"/>
    <w:rsid w:val="00613AB6"/>
    <w:rsid w:val="00614ADF"/>
    <w:rsid w:val="00615C97"/>
    <w:rsid w:val="0061723F"/>
    <w:rsid w:val="00621EF7"/>
    <w:rsid w:val="0062455E"/>
    <w:rsid w:val="00626A79"/>
    <w:rsid w:val="006360E4"/>
    <w:rsid w:val="006374AE"/>
    <w:rsid w:val="006620F6"/>
    <w:rsid w:val="00666D62"/>
    <w:rsid w:val="00670D6D"/>
    <w:rsid w:val="006758B3"/>
    <w:rsid w:val="00676242"/>
    <w:rsid w:val="00684A94"/>
    <w:rsid w:val="00690C22"/>
    <w:rsid w:val="00692307"/>
    <w:rsid w:val="00693AAC"/>
    <w:rsid w:val="006944CF"/>
    <w:rsid w:val="0069601B"/>
    <w:rsid w:val="006B2EAC"/>
    <w:rsid w:val="006B38BB"/>
    <w:rsid w:val="006B4F2F"/>
    <w:rsid w:val="006B525A"/>
    <w:rsid w:val="006D0E55"/>
    <w:rsid w:val="006D4A45"/>
    <w:rsid w:val="006D4AEE"/>
    <w:rsid w:val="006D544C"/>
    <w:rsid w:val="006E033A"/>
    <w:rsid w:val="006E301F"/>
    <w:rsid w:val="006E3DBB"/>
    <w:rsid w:val="006F3F42"/>
    <w:rsid w:val="0070253B"/>
    <w:rsid w:val="0070258E"/>
    <w:rsid w:val="007038AA"/>
    <w:rsid w:val="00704B7D"/>
    <w:rsid w:val="00704DA4"/>
    <w:rsid w:val="007139A5"/>
    <w:rsid w:val="00720150"/>
    <w:rsid w:val="007244F5"/>
    <w:rsid w:val="0072502B"/>
    <w:rsid w:val="00732FF7"/>
    <w:rsid w:val="00741D39"/>
    <w:rsid w:val="00747B80"/>
    <w:rsid w:val="007519D9"/>
    <w:rsid w:val="0075248C"/>
    <w:rsid w:val="007532E4"/>
    <w:rsid w:val="00754BF6"/>
    <w:rsid w:val="00762ED6"/>
    <w:rsid w:val="0076500B"/>
    <w:rsid w:val="007670B4"/>
    <w:rsid w:val="00775043"/>
    <w:rsid w:val="00790BE7"/>
    <w:rsid w:val="00791F03"/>
    <w:rsid w:val="00794215"/>
    <w:rsid w:val="007A3686"/>
    <w:rsid w:val="007B0BC8"/>
    <w:rsid w:val="007C0206"/>
    <w:rsid w:val="007C1EBD"/>
    <w:rsid w:val="007C222D"/>
    <w:rsid w:val="007C4B8E"/>
    <w:rsid w:val="007C6D0B"/>
    <w:rsid w:val="007C6F13"/>
    <w:rsid w:val="007D158D"/>
    <w:rsid w:val="007D44C1"/>
    <w:rsid w:val="007D49B2"/>
    <w:rsid w:val="007D548A"/>
    <w:rsid w:val="007E1A74"/>
    <w:rsid w:val="007E2525"/>
    <w:rsid w:val="007F36BC"/>
    <w:rsid w:val="007F3C65"/>
    <w:rsid w:val="007F5976"/>
    <w:rsid w:val="007F5E7E"/>
    <w:rsid w:val="0080360F"/>
    <w:rsid w:val="008058D7"/>
    <w:rsid w:val="00807D86"/>
    <w:rsid w:val="00815A46"/>
    <w:rsid w:val="0082388B"/>
    <w:rsid w:val="00825C40"/>
    <w:rsid w:val="00826C5B"/>
    <w:rsid w:val="00833662"/>
    <w:rsid w:val="00835ECB"/>
    <w:rsid w:val="00846FAD"/>
    <w:rsid w:val="00851903"/>
    <w:rsid w:val="0085252A"/>
    <w:rsid w:val="00853870"/>
    <w:rsid w:val="00855367"/>
    <w:rsid w:val="008612B7"/>
    <w:rsid w:val="0086133E"/>
    <w:rsid w:val="00865DFA"/>
    <w:rsid w:val="0087163B"/>
    <w:rsid w:val="008753C0"/>
    <w:rsid w:val="00886D4D"/>
    <w:rsid w:val="00891A57"/>
    <w:rsid w:val="008A2DC3"/>
    <w:rsid w:val="008B521F"/>
    <w:rsid w:val="008C2DE6"/>
    <w:rsid w:val="008D1722"/>
    <w:rsid w:val="008D1988"/>
    <w:rsid w:val="008D2A72"/>
    <w:rsid w:val="008D56B4"/>
    <w:rsid w:val="008E04D6"/>
    <w:rsid w:val="008E0DE4"/>
    <w:rsid w:val="008E16BB"/>
    <w:rsid w:val="008E440F"/>
    <w:rsid w:val="008F057C"/>
    <w:rsid w:val="00901AD6"/>
    <w:rsid w:val="00902A0B"/>
    <w:rsid w:val="009128D6"/>
    <w:rsid w:val="009172F6"/>
    <w:rsid w:val="009200EF"/>
    <w:rsid w:val="00927C13"/>
    <w:rsid w:val="00941AB1"/>
    <w:rsid w:val="009507B1"/>
    <w:rsid w:val="009527D2"/>
    <w:rsid w:val="0096159E"/>
    <w:rsid w:val="00966985"/>
    <w:rsid w:val="009673FF"/>
    <w:rsid w:val="00971C24"/>
    <w:rsid w:val="009721E0"/>
    <w:rsid w:val="009745D0"/>
    <w:rsid w:val="009754AF"/>
    <w:rsid w:val="00981E9D"/>
    <w:rsid w:val="0098660D"/>
    <w:rsid w:val="00987657"/>
    <w:rsid w:val="00993762"/>
    <w:rsid w:val="009946AF"/>
    <w:rsid w:val="00995173"/>
    <w:rsid w:val="00995B5F"/>
    <w:rsid w:val="00996669"/>
    <w:rsid w:val="009A00E1"/>
    <w:rsid w:val="009A3757"/>
    <w:rsid w:val="009B0399"/>
    <w:rsid w:val="009B072C"/>
    <w:rsid w:val="009B0DB3"/>
    <w:rsid w:val="009C4E25"/>
    <w:rsid w:val="009C7D29"/>
    <w:rsid w:val="009E2BA7"/>
    <w:rsid w:val="009E50E6"/>
    <w:rsid w:val="009E678F"/>
    <w:rsid w:val="009E7397"/>
    <w:rsid w:val="009F07E5"/>
    <w:rsid w:val="009F7979"/>
    <w:rsid w:val="00A01F11"/>
    <w:rsid w:val="00A133D8"/>
    <w:rsid w:val="00A157E7"/>
    <w:rsid w:val="00A16A2C"/>
    <w:rsid w:val="00A22A60"/>
    <w:rsid w:val="00A37AA0"/>
    <w:rsid w:val="00A440B2"/>
    <w:rsid w:val="00A62578"/>
    <w:rsid w:val="00A701D5"/>
    <w:rsid w:val="00A71BEC"/>
    <w:rsid w:val="00A71E22"/>
    <w:rsid w:val="00A80D8A"/>
    <w:rsid w:val="00A827C7"/>
    <w:rsid w:val="00A85411"/>
    <w:rsid w:val="00A928D9"/>
    <w:rsid w:val="00A9343B"/>
    <w:rsid w:val="00A952DB"/>
    <w:rsid w:val="00AA3656"/>
    <w:rsid w:val="00AB019F"/>
    <w:rsid w:val="00AB368E"/>
    <w:rsid w:val="00AB6224"/>
    <w:rsid w:val="00AC29CD"/>
    <w:rsid w:val="00AC6382"/>
    <w:rsid w:val="00AD01ED"/>
    <w:rsid w:val="00AD2590"/>
    <w:rsid w:val="00AD266B"/>
    <w:rsid w:val="00AD3119"/>
    <w:rsid w:val="00AD3C06"/>
    <w:rsid w:val="00AE03EE"/>
    <w:rsid w:val="00AE497A"/>
    <w:rsid w:val="00AF1531"/>
    <w:rsid w:val="00B0339B"/>
    <w:rsid w:val="00B15F06"/>
    <w:rsid w:val="00B169DB"/>
    <w:rsid w:val="00B21332"/>
    <w:rsid w:val="00B23580"/>
    <w:rsid w:val="00B34F10"/>
    <w:rsid w:val="00B3597F"/>
    <w:rsid w:val="00B437CF"/>
    <w:rsid w:val="00B47D1B"/>
    <w:rsid w:val="00B5297A"/>
    <w:rsid w:val="00B5366E"/>
    <w:rsid w:val="00B547E9"/>
    <w:rsid w:val="00B64126"/>
    <w:rsid w:val="00B6481A"/>
    <w:rsid w:val="00B659C1"/>
    <w:rsid w:val="00B66EA3"/>
    <w:rsid w:val="00B72E6A"/>
    <w:rsid w:val="00B8044E"/>
    <w:rsid w:val="00B8624A"/>
    <w:rsid w:val="00B9690D"/>
    <w:rsid w:val="00B9757C"/>
    <w:rsid w:val="00BA28A3"/>
    <w:rsid w:val="00BA5840"/>
    <w:rsid w:val="00BB07AD"/>
    <w:rsid w:val="00BB0C87"/>
    <w:rsid w:val="00BB1016"/>
    <w:rsid w:val="00BC476A"/>
    <w:rsid w:val="00BD4222"/>
    <w:rsid w:val="00BE0D3D"/>
    <w:rsid w:val="00BE33A9"/>
    <w:rsid w:val="00BE6E9D"/>
    <w:rsid w:val="00BF01D0"/>
    <w:rsid w:val="00BF4B6F"/>
    <w:rsid w:val="00BF75D2"/>
    <w:rsid w:val="00C11B3A"/>
    <w:rsid w:val="00C12152"/>
    <w:rsid w:val="00C13C35"/>
    <w:rsid w:val="00C24A3C"/>
    <w:rsid w:val="00C26A5F"/>
    <w:rsid w:val="00C26BA2"/>
    <w:rsid w:val="00C43775"/>
    <w:rsid w:val="00C51BF0"/>
    <w:rsid w:val="00C5273A"/>
    <w:rsid w:val="00C63A76"/>
    <w:rsid w:val="00C64049"/>
    <w:rsid w:val="00C74A08"/>
    <w:rsid w:val="00C76F2B"/>
    <w:rsid w:val="00C80BDC"/>
    <w:rsid w:val="00C83D26"/>
    <w:rsid w:val="00C84630"/>
    <w:rsid w:val="00C923D9"/>
    <w:rsid w:val="00CA1C64"/>
    <w:rsid w:val="00CB00F4"/>
    <w:rsid w:val="00CB1E2D"/>
    <w:rsid w:val="00CB3B7B"/>
    <w:rsid w:val="00CC1025"/>
    <w:rsid w:val="00CC71E2"/>
    <w:rsid w:val="00CD0F24"/>
    <w:rsid w:val="00CD78E0"/>
    <w:rsid w:val="00CE0573"/>
    <w:rsid w:val="00CE3095"/>
    <w:rsid w:val="00CE327C"/>
    <w:rsid w:val="00CF177D"/>
    <w:rsid w:val="00D01FCD"/>
    <w:rsid w:val="00D0210F"/>
    <w:rsid w:val="00D103E8"/>
    <w:rsid w:val="00D113F6"/>
    <w:rsid w:val="00D130AE"/>
    <w:rsid w:val="00D14969"/>
    <w:rsid w:val="00D22201"/>
    <w:rsid w:val="00D24B55"/>
    <w:rsid w:val="00D2614D"/>
    <w:rsid w:val="00D343E6"/>
    <w:rsid w:val="00D40197"/>
    <w:rsid w:val="00D4163F"/>
    <w:rsid w:val="00D43985"/>
    <w:rsid w:val="00D43D72"/>
    <w:rsid w:val="00D44C9C"/>
    <w:rsid w:val="00D512D7"/>
    <w:rsid w:val="00D56545"/>
    <w:rsid w:val="00D568B7"/>
    <w:rsid w:val="00D61087"/>
    <w:rsid w:val="00D67229"/>
    <w:rsid w:val="00D737B0"/>
    <w:rsid w:val="00D73A05"/>
    <w:rsid w:val="00D74118"/>
    <w:rsid w:val="00D75881"/>
    <w:rsid w:val="00D75B95"/>
    <w:rsid w:val="00D81CC6"/>
    <w:rsid w:val="00D90AE1"/>
    <w:rsid w:val="00D932E6"/>
    <w:rsid w:val="00D93C18"/>
    <w:rsid w:val="00D94EEB"/>
    <w:rsid w:val="00D95314"/>
    <w:rsid w:val="00DA0448"/>
    <w:rsid w:val="00DA074A"/>
    <w:rsid w:val="00DA2AD4"/>
    <w:rsid w:val="00DA3316"/>
    <w:rsid w:val="00DA3DFB"/>
    <w:rsid w:val="00DA585A"/>
    <w:rsid w:val="00DA73A2"/>
    <w:rsid w:val="00DB062F"/>
    <w:rsid w:val="00DB319F"/>
    <w:rsid w:val="00DB3DCC"/>
    <w:rsid w:val="00DF1975"/>
    <w:rsid w:val="00DF39EE"/>
    <w:rsid w:val="00E01CA3"/>
    <w:rsid w:val="00E06A77"/>
    <w:rsid w:val="00E1198D"/>
    <w:rsid w:val="00E12D16"/>
    <w:rsid w:val="00E14A79"/>
    <w:rsid w:val="00E27CBF"/>
    <w:rsid w:val="00E362CF"/>
    <w:rsid w:val="00E41C30"/>
    <w:rsid w:val="00E43FF4"/>
    <w:rsid w:val="00E51C53"/>
    <w:rsid w:val="00E60C60"/>
    <w:rsid w:val="00E63554"/>
    <w:rsid w:val="00E768C1"/>
    <w:rsid w:val="00E76E01"/>
    <w:rsid w:val="00E86B24"/>
    <w:rsid w:val="00E94601"/>
    <w:rsid w:val="00EA0BF3"/>
    <w:rsid w:val="00EA1254"/>
    <w:rsid w:val="00EB6C7F"/>
    <w:rsid w:val="00EC05D4"/>
    <w:rsid w:val="00EC413B"/>
    <w:rsid w:val="00EC6927"/>
    <w:rsid w:val="00ED67F4"/>
    <w:rsid w:val="00EE0318"/>
    <w:rsid w:val="00EE0453"/>
    <w:rsid w:val="00EE0D33"/>
    <w:rsid w:val="00EE19DD"/>
    <w:rsid w:val="00EF1D91"/>
    <w:rsid w:val="00EF27C2"/>
    <w:rsid w:val="00F020EE"/>
    <w:rsid w:val="00F02717"/>
    <w:rsid w:val="00F03E9F"/>
    <w:rsid w:val="00F07CF1"/>
    <w:rsid w:val="00F102B0"/>
    <w:rsid w:val="00F10857"/>
    <w:rsid w:val="00F11CBD"/>
    <w:rsid w:val="00F144A1"/>
    <w:rsid w:val="00F146A9"/>
    <w:rsid w:val="00F2659A"/>
    <w:rsid w:val="00F30A3E"/>
    <w:rsid w:val="00F40132"/>
    <w:rsid w:val="00F407CD"/>
    <w:rsid w:val="00F41F5A"/>
    <w:rsid w:val="00F4308C"/>
    <w:rsid w:val="00F45681"/>
    <w:rsid w:val="00F467AA"/>
    <w:rsid w:val="00F5191E"/>
    <w:rsid w:val="00F55D1F"/>
    <w:rsid w:val="00F62625"/>
    <w:rsid w:val="00F628C6"/>
    <w:rsid w:val="00F64883"/>
    <w:rsid w:val="00F765CA"/>
    <w:rsid w:val="00F86D09"/>
    <w:rsid w:val="00F901AF"/>
    <w:rsid w:val="00F9247E"/>
    <w:rsid w:val="00FA1DFD"/>
    <w:rsid w:val="00FA45EF"/>
    <w:rsid w:val="00FA5362"/>
    <w:rsid w:val="00FA6B74"/>
    <w:rsid w:val="00FA6BD6"/>
    <w:rsid w:val="00FB2EC6"/>
    <w:rsid w:val="00FB3E22"/>
    <w:rsid w:val="00FC589D"/>
    <w:rsid w:val="00FD79ED"/>
    <w:rsid w:val="00FE6D89"/>
    <w:rsid w:val="00FF6D18"/>
    <w:rsid w:val="1BBFD153"/>
    <w:rsid w:val="694DFB3C"/>
    <w:rsid w:val="6FFBA9A9"/>
    <w:rsid w:val="76BF82C4"/>
    <w:rsid w:val="7B8D9D47"/>
    <w:rsid w:val="BFFF464C"/>
    <w:rsid w:val="F8F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360" w:lineRule="auto"/>
      <w:jc w:val="left"/>
    </w:pPr>
    <w:rPr>
      <w:rFonts w:ascii="宋体" w:hAnsi="宋体" w:eastAsia="宋体" w:cs="宋体"/>
      <w:kern w:val="0"/>
      <w:sz w:val="20"/>
      <w:szCs w:val="20"/>
    </w:rPr>
  </w:style>
  <w:style w:type="paragraph" w:styleId="8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日期 Char"/>
    <w:basedOn w:val="11"/>
    <w:link w:val="3"/>
    <w:semiHidden/>
    <w:qFormat/>
    <w:uiPriority w:val="99"/>
  </w:style>
  <w:style w:type="character" w:customStyle="1" w:styleId="17">
    <w:name w:val="批注框文本 Char"/>
    <w:basedOn w:val="11"/>
    <w:link w:val="4"/>
    <w:semiHidden/>
    <w:qFormat/>
    <w:uiPriority w:val="99"/>
    <w:rPr>
      <w:sz w:val="18"/>
      <w:szCs w:val="18"/>
    </w:rPr>
  </w:style>
  <w:style w:type="character" w:customStyle="1" w:styleId="18">
    <w:name w:val="批注文字 Char"/>
    <w:basedOn w:val="11"/>
    <w:link w:val="2"/>
    <w:semiHidden/>
    <w:qFormat/>
    <w:uiPriority w:val="99"/>
  </w:style>
  <w:style w:type="character" w:customStyle="1" w:styleId="19">
    <w:name w:val="批注主题 Char"/>
    <w:basedOn w:val="18"/>
    <w:link w:val="8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525</Characters>
  <Lines>4</Lines>
  <Paragraphs>1</Paragraphs>
  <TotalTime>16</TotalTime>
  <ScaleCrop>false</ScaleCrop>
  <LinksUpToDate>false</LinksUpToDate>
  <CharactersWithSpaces>615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2021-08-20T18:57:00Z</dcterms:created>
  <dc:creator>Ningning Zhang</dc:creator>
  <cp:lastModifiedBy>casuser</cp:lastModifiedBy>
  <cp:lastPrinted>2023-07-10T19:03:00Z</cp:lastPrinted>
  <dcterms:modified xsi:type="dcterms:W3CDTF">2024-03-05T15:29:37Z</dcterms:modified>
  <cp:revision>328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